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4"/>
          <w:szCs w:val="24"/>
        </w:rPr>
      </w:pPr>
      <w:r>
        <w:rPr>
          <w:rFonts w:ascii="Times New Roman" w:eastAsia="Times New Roman" w:hAnsi="Times New Roman" w:cs="Times New Roman"/>
          <w:i/>
          <w:iCs/>
        </w:rPr>
        <w:t xml:space="preserve"> </w:t>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eastAsia="Times New Roman" w:hAnsi="Times New Roman" w:cs="Times New Roman"/>
          <w:i/>
          <w:iCs/>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Дело № </w:t>
      </w:r>
      <w:r>
        <w:rPr>
          <w:rFonts w:ascii="Times New Roman" w:eastAsia="Times New Roman" w:hAnsi="Times New Roman" w:cs="Times New Roman"/>
        </w:rPr>
        <w:t>5-</w:t>
      </w:r>
      <w:r>
        <w:rPr>
          <w:rFonts w:ascii="Times New Roman" w:eastAsia="Times New Roman" w:hAnsi="Times New Roman" w:cs="Times New Roman"/>
        </w:rPr>
        <w:t>15</w:t>
      </w:r>
      <w:r>
        <w:rPr>
          <w:rFonts w:ascii="Times New Roman" w:eastAsia="Times New Roman" w:hAnsi="Times New Roman" w:cs="Times New Roman"/>
        </w:rPr>
        <w:t>77</w:t>
      </w:r>
      <w:r>
        <w:rPr>
          <w:rFonts w:ascii="Times New Roman" w:eastAsia="Times New Roman" w:hAnsi="Times New Roman" w:cs="Times New Roman"/>
        </w:rPr>
        <w:t>-26</w:t>
      </w:r>
      <w:r>
        <w:rPr>
          <w:rFonts w:ascii="Times New Roman" w:eastAsia="Times New Roman" w:hAnsi="Times New Roman" w:cs="Times New Roman"/>
        </w:rPr>
        <w:t>03</w:t>
      </w:r>
      <w:r>
        <w:rPr>
          <w:rFonts w:ascii="Times New Roman" w:eastAsia="Times New Roman" w:hAnsi="Times New Roman" w:cs="Times New Roman"/>
        </w:rPr>
        <w:t>/202</w:t>
      </w:r>
      <w:r>
        <w:rPr>
          <w:rFonts w:ascii="Times New Roman" w:eastAsia="Times New Roman" w:hAnsi="Times New Roman" w:cs="Times New Roman"/>
        </w:rPr>
        <w:t>5</w:t>
      </w:r>
    </w:p>
    <w:p>
      <w:pPr>
        <w:spacing w:before="0" w:after="0"/>
        <w:jc w:val="center"/>
      </w:pPr>
    </w:p>
    <w:p>
      <w:pPr>
        <w:spacing w:before="0" w:after="0"/>
        <w:jc w:val="center"/>
      </w:pPr>
      <w:r>
        <w:rPr>
          <w:rFonts w:ascii="Times New Roman" w:eastAsia="Times New Roman" w:hAnsi="Times New Roman" w:cs="Times New Roman"/>
        </w:rPr>
        <w:t>П О С Т А Н О В Л Е Н И Е</w:t>
      </w:r>
    </w:p>
    <w:p>
      <w:pPr>
        <w:spacing w:before="0" w:after="0"/>
        <w:jc w:val="center"/>
      </w:pPr>
      <w:r>
        <w:rPr>
          <w:rFonts w:ascii="Times New Roman" w:eastAsia="Times New Roman" w:hAnsi="Times New Roman" w:cs="Times New Roman"/>
        </w:rPr>
        <w:t>по делу об административном правонарушении</w:t>
      </w:r>
    </w:p>
    <w:p>
      <w:pPr>
        <w:spacing w:before="0" w:after="0"/>
        <w:jc w:val="both"/>
      </w:pPr>
    </w:p>
    <w:p>
      <w:pPr>
        <w:spacing w:before="0" w:after="0"/>
        <w:jc w:val="center"/>
        <w:rPr>
          <w:sz w:val="24"/>
          <w:szCs w:val="24"/>
        </w:rPr>
      </w:pPr>
      <w:r>
        <w:rPr>
          <w:rFonts w:ascii="Times New Roman" w:eastAsia="Times New Roman" w:hAnsi="Times New Roman" w:cs="Times New Roman"/>
        </w:rPr>
        <w:t>г. Сургут</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26</w:t>
      </w:r>
      <w:r>
        <w:rPr>
          <w:rFonts w:ascii="Times New Roman" w:eastAsia="Times New Roman" w:hAnsi="Times New Roman" w:cs="Times New Roman"/>
        </w:rPr>
        <w:t xml:space="preserve"> ноября</w:t>
      </w:r>
      <w:r>
        <w:rPr>
          <w:rFonts w:ascii="Times New Roman" w:eastAsia="Times New Roman" w:hAnsi="Times New Roman" w:cs="Times New Roman"/>
        </w:rPr>
        <w:t xml:space="preserve"> </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 xml:space="preserve"> года</w:t>
      </w:r>
    </w:p>
    <w:p>
      <w:pPr>
        <w:spacing w:before="0" w:after="0"/>
        <w:jc w:val="both"/>
      </w:pPr>
    </w:p>
    <w:p>
      <w:pPr>
        <w:spacing w:before="0" w:after="0"/>
        <w:ind w:firstLine="708"/>
        <w:jc w:val="both"/>
      </w:pPr>
      <w:r>
        <w:rPr>
          <w:rFonts w:ascii="Times New Roman" w:eastAsia="Times New Roman" w:hAnsi="Times New Roman" w:cs="Times New Roman"/>
        </w:rPr>
        <w:t>М</w:t>
      </w:r>
      <w:r>
        <w:rPr>
          <w:rFonts w:ascii="Times New Roman" w:eastAsia="Times New Roman" w:hAnsi="Times New Roman" w:cs="Times New Roman"/>
        </w:rPr>
        <w:t>ирово</w:t>
      </w:r>
      <w:r>
        <w:rPr>
          <w:rFonts w:ascii="Times New Roman" w:eastAsia="Times New Roman" w:hAnsi="Times New Roman" w:cs="Times New Roman"/>
        </w:rPr>
        <w:t>й</w:t>
      </w:r>
      <w:r>
        <w:rPr>
          <w:rFonts w:ascii="Times New Roman" w:eastAsia="Times New Roman" w:hAnsi="Times New Roman" w:cs="Times New Roman"/>
        </w:rPr>
        <w:t xml:space="preserve"> судь</w:t>
      </w:r>
      <w:r>
        <w:rPr>
          <w:rFonts w:ascii="Times New Roman" w:eastAsia="Times New Roman" w:hAnsi="Times New Roman" w:cs="Times New Roman"/>
        </w:rPr>
        <w:t>я</w:t>
      </w:r>
      <w:r>
        <w:rPr>
          <w:rFonts w:ascii="Times New Roman" w:eastAsia="Times New Roman" w:hAnsi="Times New Roman" w:cs="Times New Roman"/>
        </w:rPr>
        <w:t xml:space="preserve"> судебного участка № </w:t>
      </w:r>
      <w:r>
        <w:rPr>
          <w:rFonts w:ascii="Times New Roman" w:eastAsia="Times New Roman" w:hAnsi="Times New Roman" w:cs="Times New Roman"/>
        </w:rPr>
        <w:t>3</w:t>
      </w:r>
      <w:r>
        <w:rPr>
          <w:rFonts w:ascii="Times New Roman" w:eastAsia="Times New Roman" w:hAnsi="Times New Roman" w:cs="Times New Roman"/>
        </w:rPr>
        <w:t xml:space="preserve">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города окружного значения Сургута ХМАО-Югры </w:t>
      </w:r>
      <w:r>
        <w:rPr>
          <w:rFonts w:ascii="Times New Roman" w:eastAsia="Times New Roman" w:hAnsi="Times New Roman" w:cs="Times New Roman"/>
        </w:rPr>
        <w:t>Ачкасова</w:t>
      </w:r>
      <w:r>
        <w:rPr>
          <w:rFonts w:ascii="Times New Roman" w:eastAsia="Times New Roman" w:hAnsi="Times New Roman" w:cs="Times New Roman"/>
        </w:rPr>
        <w:t xml:space="preserve"> Е.В.</w:t>
      </w:r>
      <w:r>
        <w:rPr>
          <w:rFonts w:ascii="Times New Roman" w:eastAsia="Times New Roman" w:hAnsi="Times New Roman" w:cs="Times New Roman"/>
        </w:rPr>
        <w:t xml:space="preserve">, находящийся по адресу: г. Сургут, ул. Гагарина, д. 9, </w:t>
      </w:r>
      <w:r>
        <w:rPr>
          <w:rFonts w:ascii="Times New Roman" w:eastAsia="Times New Roman" w:hAnsi="Times New Roman" w:cs="Times New Roman"/>
        </w:rPr>
        <w:t>каб</w:t>
      </w:r>
      <w:r>
        <w:rPr>
          <w:rFonts w:ascii="Times New Roman" w:eastAsia="Times New Roman" w:hAnsi="Times New Roman" w:cs="Times New Roman"/>
        </w:rPr>
        <w:t>. 30</w:t>
      </w:r>
      <w:r>
        <w:rPr>
          <w:rFonts w:ascii="Times New Roman" w:eastAsia="Times New Roman" w:hAnsi="Times New Roman" w:cs="Times New Roman"/>
        </w:rPr>
        <w:t>3</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рассмотрев материалы дела в отношении:</w:t>
      </w:r>
    </w:p>
    <w:p>
      <w:pPr>
        <w:spacing w:before="0" w:after="0"/>
        <w:ind w:firstLine="708"/>
        <w:jc w:val="both"/>
      </w:pPr>
      <w:r>
        <w:rPr>
          <w:rFonts w:ascii="Times New Roman" w:eastAsia="Times New Roman" w:hAnsi="Times New Roman" w:cs="Times New Roman"/>
        </w:rPr>
        <w:t>Гвозд</w:t>
      </w:r>
      <w:r>
        <w:rPr>
          <w:rFonts w:ascii="Times New Roman" w:eastAsia="Times New Roman" w:hAnsi="Times New Roman" w:cs="Times New Roman"/>
        </w:rPr>
        <w:t xml:space="preserve"> Александра Тарасовича</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UserDefinedgrp-37rplc-6"/>
          <w:rFonts w:ascii="Times New Roman" w:eastAsia="Times New Roman" w:hAnsi="Times New Roman" w:cs="Times New Roman"/>
        </w:rPr>
        <w:t>...</w:t>
      </w:r>
      <w:r>
        <w:rPr>
          <w:rFonts w:ascii="Times New Roman" w:eastAsia="Times New Roman" w:hAnsi="Times New Roman" w:cs="Times New Roman"/>
        </w:rPr>
        <w:t xml:space="preserve"> года рождения, уроженца </w:t>
      </w:r>
      <w:r>
        <w:rPr>
          <w:rStyle w:val="cat-UserDefinedgrp-40rplc-8"/>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гражданина РФ, </w:t>
      </w:r>
      <w:r>
        <w:rPr>
          <w:rFonts w:ascii="Times New Roman" w:eastAsia="Times New Roman" w:hAnsi="Times New Roman" w:cs="Times New Roman"/>
        </w:rPr>
        <w:t xml:space="preserve">ВУ </w:t>
      </w:r>
      <w:r>
        <w:rPr>
          <w:rStyle w:val="cat-UserDefinedgrp-41rplc-11"/>
          <w:rFonts w:ascii="Times New Roman" w:eastAsia="Times New Roman" w:hAnsi="Times New Roman" w:cs="Times New Roman"/>
        </w:rPr>
        <w:t>...</w:t>
      </w:r>
      <w:r>
        <w:rPr>
          <w:rFonts w:ascii="Times New Roman" w:eastAsia="Times New Roman" w:hAnsi="Times New Roman" w:cs="Times New Roman"/>
        </w:rPr>
        <w:t xml:space="preserve">, зарегистрированного </w:t>
      </w:r>
      <w:r>
        <w:rPr>
          <w:rFonts w:ascii="Times New Roman" w:eastAsia="Times New Roman" w:hAnsi="Times New Roman" w:cs="Times New Roman"/>
        </w:rPr>
        <w:t xml:space="preserve">и проживающего </w:t>
      </w:r>
      <w:r>
        <w:rPr>
          <w:rFonts w:ascii="Times New Roman" w:eastAsia="Times New Roman" w:hAnsi="Times New Roman" w:cs="Times New Roman"/>
        </w:rPr>
        <w:t>п</w:t>
      </w:r>
      <w:r>
        <w:rPr>
          <w:rFonts w:ascii="Times New Roman" w:eastAsia="Times New Roman" w:hAnsi="Times New Roman" w:cs="Times New Roman"/>
        </w:rPr>
        <w:t xml:space="preserve">о адресу: </w:t>
      </w:r>
      <w:r>
        <w:rPr>
          <w:rStyle w:val="cat-UserDefinedgrp-42rplc-14"/>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не работающего</w:t>
      </w:r>
      <w:r>
        <w:rPr>
          <w:rFonts w:ascii="Times New Roman" w:eastAsia="Times New Roman" w:hAnsi="Times New Roman" w:cs="Times New Roman"/>
        </w:rPr>
        <w:t xml:space="preserve">, </w:t>
      </w:r>
      <w:r>
        <w:rPr>
          <w:rFonts w:ascii="Times New Roman" w:eastAsia="Times New Roman" w:hAnsi="Times New Roman" w:cs="Times New Roman"/>
        </w:rPr>
        <w:t>о</w:t>
      </w:r>
      <w:r>
        <w:rPr>
          <w:rFonts w:ascii="Times New Roman" w:eastAsia="Times New Roman" w:hAnsi="Times New Roman" w:cs="Times New Roman"/>
        </w:rPr>
        <w:t>б административном правонарушении</w:t>
      </w:r>
      <w:r>
        <w:rPr>
          <w:rFonts w:ascii="Times New Roman" w:eastAsia="Times New Roman" w:hAnsi="Times New Roman" w:cs="Times New Roman"/>
        </w:rPr>
        <w:t xml:space="preserve"> предусмотренном ч.1 ст.12.8 КоАП РФ,</w:t>
      </w:r>
      <w:r>
        <w:rPr>
          <w:rFonts w:ascii="Times New Roman" w:eastAsia="Times New Roman" w:hAnsi="Times New Roman" w:cs="Times New Roman"/>
        </w:rPr>
        <w:t xml:space="preserve"> </w:t>
      </w:r>
    </w:p>
    <w:p>
      <w:pPr>
        <w:spacing w:before="0" w:after="0"/>
        <w:jc w:val="center"/>
      </w:pPr>
    </w:p>
    <w:p>
      <w:pPr>
        <w:spacing w:before="0" w:after="0"/>
        <w:jc w:val="center"/>
      </w:pPr>
      <w:r>
        <w:rPr>
          <w:rFonts w:ascii="Times New Roman" w:eastAsia="Times New Roman" w:hAnsi="Times New Roman" w:cs="Times New Roman"/>
        </w:rPr>
        <w:t>У С Т А Н О В И Л:</w:t>
      </w:r>
    </w:p>
    <w:p>
      <w:pPr>
        <w:spacing w:before="0" w:after="0"/>
        <w:jc w:val="both"/>
      </w:pPr>
    </w:p>
    <w:p>
      <w:pPr>
        <w:spacing w:before="0" w:after="0"/>
        <w:ind w:firstLine="708"/>
        <w:jc w:val="both"/>
      </w:pPr>
      <w:r>
        <w:rPr>
          <w:rFonts w:ascii="Times New Roman" w:eastAsia="Times New Roman" w:hAnsi="Times New Roman" w:cs="Times New Roman"/>
        </w:rPr>
        <w:t>Гвозд</w:t>
      </w:r>
      <w:r>
        <w:rPr>
          <w:rFonts w:ascii="Times New Roman" w:eastAsia="Times New Roman" w:hAnsi="Times New Roman" w:cs="Times New Roman"/>
        </w:rPr>
        <w:t xml:space="preserve"> А.Т.</w:t>
      </w:r>
      <w:r>
        <w:rPr>
          <w:rFonts w:ascii="Times New Roman" w:eastAsia="Times New Roman" w:hAnsi="Times New Roman" w:cs="Times New Roman"/>
        </w:rPr>
        <w:t xml:space="preserve"> </w:t>
      </w:r>
      <w:r>
        <w:rPr>
          <w:rFonts w:ascii="Times New Roman" w:eastAsia="Times New Roman" w:hAnsi="Times New Roman" w:cs="Times New Roman"/>
        </w:rPr>
        <w:t>10.10</w:t>
      </w:r>
      <w:r>
        <w:rPr>
          <w:rFonts w:ascii="Times New Roman" w:eastAsia="Times New Roman" w:hAnsi="Times New Roman" w:cs="Times New Roman"/>
        </w:rPr>
        <w:t>.</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 xml:space="preserve"> в </w:t>
      </w:r>
      <w:r>
        <w:rPr>
          <w:rFonts w:ascii="Times New Roman" w:eastAsia="Times New Roman" w:hAnsi="Times New Roman" w:cs="Times New Roman"/>
        </w:rPr>
        <w:t>20</w:t>
      </w:r>
      <w:r>
        <w:rPr>
          <w:rFonts w:ascii="Times New Roman" w:eastAsia="Times New Roman" w:hAnsi="Times New Roman" w:cs="Times New Roman"/>
        </w:rPr>
        <w:t xml:space="preserve"> </w:t>
      </w:r>
      <w:r>
        <w:rPr>
          <w:rFonts w:ascii="Times New Roman" w:eastAsia="Times New Roman" w:hAnsi="Times New Roman" w:cs="Times New Roman"/>
        </w:rPr>
        <w:t xml:space="preserve">час. </w:t>
      </w:r>
      <w:r>
        <w:rPr>
          <w:rFonts w:ascii="Times New Roman" w:eastAsia="Times New Roman" w:hAnsi="Times New Roman" w:cs="Times New Roman"/>
        </w:rPr>
        <w:t>40</w:t>
      </w:r>
      <w:r>
        <w:rPr>
          <w:rFonts w:ascii="Times New Roman" w:eastAsia="Times New Roman" w:hAnsi="Times New Roman" w:cs="Times New Roman"/>
        </w:rPr>
        <w:t xml:space="preserve"> мин. </w:t>
      </w:r>
      <w:r>
        <w:rPr>
          <w:rFonts w:ascii="Times New Roman" w:eastAsia="Times New Roman" w:hAnsi="Times New Roman" w:cs="Times New Roman"/>
        </w:rPr>
        <w:t>на автодорог</w:t>
      </w:r>
      <w:r>
        <w:rPr>
          <w:rFonts w:ascii="Times New Roman" w:eastAsia="Times New Roman" w:hAnsi="Times New Roman" w:cs="Times New Roman"/>
        </w:rPr>
        <w:t>е</w:t>
      </w:r>
      <w:r>
        <w:rPr>
          <w:rFonts w:ascii="Times New Roman" w:eastAsia="Times New Roman" w:hAnsi="Times New Roman" w:cs="Times New Roman"/>
        </w:rPr>
        <w:t xml:space="preserve"> </w:t>
      </w:r>
      <w:r>
        <w:rPr>
          <w:rFonts w:ascii="Times New Roman" w:eastAsia="Times New Roman" w:hAnsi="Times New Roman" w:cs="Times New Roman"/>
        </w:rPr>
        <w:t xml:space="preserve">по </w:t>
      </w:r>
      <w:r>
        <w:rPr>
          <w:rFonts w:ascii="Times New Roman" w:eastAsia="Times New Roman" w:hAnsi="Times New Roman" w:cs="Times New Roman"/>
        </w:rPr>
        <w:t>пр. Набережный</w:t>
      </w:r>
      <w:r>
        <w:rPr>
          <w:rFonts w:ascii="Times New Roman" w:eastAsia="Times New Roman" w:hAnsi="Times New Roman" w:cs="Times New Roman"/>
        </w:rPr>
        <w:t xml:space="preserve">, д. </w:t>
      </w:r>
      <w:r>
        <w:rPr>
          <w:rFonts w:ascii="Times New Roman" w:eastAsia="Times New Roman" w:hAnsi="Times New Roman" w:cs="Times New Roman"/>
        </w:rPr>
        <w:t>31</w:t>
      </w:r>
      <w:r>
        <w:rPr>
          <w:rFonts w:ascii="Times New Roman" w:eastAsia="Times New Roman" w:hAnsi="Times New Roman" w:cs="Times New Roman"/>
        </w:rPr>
        <w:t xml:space="preserve"> </w:t>
      </w:r>
      <w:r>
        <w:rPr>
          <w:rFonts w:ascii="Times New Roman" w:eastAsia="Times New Roman" w:hAnsi="Times New Roman" w:cs="Times New Roman"/>
        </w:rPr>
        <w:t>г. Сургута</w:t>
      </w:r>
      <w:r>
        <w:rPr>
          <w:rFonts w:ascii="Times New Roman" w:eastAsia="Times New Roman" w:hAnsi="Times New Roman" w:cs="Times New Roman"/>
        </w:rPr>
        <w:t xml:space="preserve">, </w:t>
      </w:r>
      <w:r>
        <w:rPr>
          <w:rFonts w:ascii="Times New Roman" w:eastAsia="Times New Roman" w:hAnsi="Times New Roman" w:cs="Times New Roman"/>
        </w:rPr>
        <w:t>являясь водителем</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управлял транспортным средством </w:t>
      </w:r>
      <w:r>
        <w:rPr>
          <w:rFonts w:ascii="Times New Roman" w:eastAsia="Times New Roman" w:hAnsi="Times New Roman" w:cs="Times New Roman"/>
        </w:rPr>
        <w:t>Лада Приора</w:t>
      </w:r>
      <w:r>
        <w:rPr>
          <w:rFonts w:ascii="Times New Roman" w:eastAsia="Times New Roman" w:hAnsi="Times New Roman" w:cs="Times New Roman"/>
        </w:rPr>
        <w:t xml:space="preserve"> </w:t>
      </w:r>
      <w:r>
        <w:rPr>
          <w:rFonts w:ascii="Times New Roman" w:eastAsia="Times New Roman" w:hAnsi="Times New Roman" w:cs="Times New Roman"/>
        </w:rPr>
        <w:t xml:space="preserve">г/н </w:t>
      </w:r>
      <w:r>
        <w:rPr>
          <w:rStyle w:val="cat-UserDefinedgrp-43rplc-23"/>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 состоянии опьянения, если такое действие не содержит</w:t>
      </w:r>
      <w:r>
        <w:rPr>
          <w:rFonts w:ascii="Times New Roman" w:eastAsia="Times New Roman" w:hAnsi="Times New Roman" w:cs="Times New Roman"/>
        </w:rPr>
        <w:t xml:space="preserve"> уголовно</w:t>
      </w:r>
      <w:r>
        <w:rPr>
          <w:rFonts w:ascii="Times New Roman" w:eastAsia="Times New Roman" w:hAnsi="Times New Roman" w:cs="Times New Roman"/>
        </w:rPr>
        <w:t xml:space="preserve"> наказуемого деяния, чем нарушил п.2.7 Правил дорожного </w:t>
      </w:r>
      <w:r>
        <w:rPr>
          <w:rFonts w:ascii="Times New Roman" w:eastAsia="Times New Roman" w:hAnsi="Times New Roman" w:cs="Times New Roman"/>
        </w:rPr>
        <w:t>движения РФ.</w:t>
      </w:r>
    </w:p>
    <w:p>
      <w:pPr>
        <w:spacing w:before="0" w:after="0"/>
        <w:ind w:firstLine="708"/>
        <w:jc w:val="both"/>
      </w:pPr>
      <w:r>
        <w:rPr>
          <w:rFonts w:ascii="Times New Roman" w:eastAsia="Times New Roman" w:hAnsi="Times New Roman" w:cs="Times New Roman"/>
        </w:rPr>
        <w:t>При рассмотрении дела об административном правонарушении привлекаемый, будучи извещенным надлежащим образом о времени и месте судебного разбирательства, не присутствовал, о причинах неявки не уведомил, ходатайство об отложении судебного заседания не заявлял. При таких обстоятельствах и на основании ст.25.1 КоАП РФ, судья полагает возможным рассмотреть дело в отсутствие лица, в отношении которого ведется производство по делу, по имеющимся доказательствам</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И</w:t>
      </w:r>
      <w:r>
        <w:rPr>
          <w:rFonts w:ascii="Times New Roman" w:eastAsia="Times New Roman" w:hAnsi="Times New Roman" w:cs="Times New Roman"/>
        </w:rPr>
        <w:t xml:space="preserve">зучив материалы дела, суд пришел к следующим выводам. </w:t>
      </w:r>
    </w:p>
    <w:p>
      <w:pPr>
        <w:spacing w:before="0" w:after="0"/>
        <w:ind w:firstLine="708"/>
        <w:jc w:val="both"/>
      </w:pPr>
      <w:r>
        <w:rPr>
          <w:rFonts w:ascii="Times New Roman" w:eastAsia="Times New Roman" w:hAnsi="Times New Roman" w:cs="Times New Roman"/>
        </w:rPr>
        <w:t>Согласно п.2.3.2 Правил дорожного движения РФ, водитель транспортного средства обязан п</w:t>
      </w:r>
      <w:r>
        <w:rPr>
          <w:rFonts w:ascii="Times New Roman" w:eastAsia="Times New Roman" w:hAnsi="Times New Roman" w:cs="Times New Roman"/>
        </w:rPr>
        <w:t>о требованию должностных лиц, уполномоченных на осуществление федерального государственного контроля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pPr>
        <w:spacing w:before="0" w:after="0"/>
        <w:ind w:firstLine="708"/>
        <w:jc w:val="both"/>
      </w:pPr>
      <w:r>
        <w:rPr>
          <w:rFonts w:ascii="Times New Roman" w:eastAsia="Times New Roman" w:hAnsi="Times New Roman" w:cs="Times New Roman"/>
        </w:rPr>
        <w:t xml:space="preserve">Согласно п.2.7 Правил </w:t>
      </w:r>
      <w:r>
        <w:rPr>
          <w:rFonts w:ascii="Times New Roman" w:eastAsia="Times New Roman" w:hAnsi="Times New Roman" w:cs="Times New Roman"/>
        </w:rPr>
        <w:t>дорожного движения РФ,</w:t>
      </w:r>
      <w:r>
        <w:rPr>
          <w:rFonts w:ascii="Times New Roman" w:eastAsia="Times New Roman" w:hAnsi="Times New Roman" w:cs="Times New Roman"/>
        </w:rPr>
        <w:t xml:space="preserve"> </w:t>
      </w:r>
      <w:r>
        <w:rPr>
          <w:rFonts w:ascii="Times New Roman" w:eastAsia="Times New Roman" w:hAnsi="Times New Roman" w:cs="Times New Roman"/>
        </w:rPr>
        <w:t>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before="0" w:after="0"/>
        <w:ind w:firstLine="708"/>
        <w:jc w:val="both"/>
      </w:pPr>
      <w:r>
        <w:rPr>
          <w:rFonts w:ascii="Times New Roman" w:eastAsia="Times New Roman" w:hAnsi="Times New Roman" w:cs="Times New Roman"/>
        </w:rPr>
        <w:t xml:space="preserve">В соответствии со </w:t>
      </w:r>
      <w:hyperlink r:id="rId4" w:history="1">
        <w:r>
          <w:rPr>
            <w:rFonts w:ascii="Times New Roman" w:eastAsia="Times New Roman" w:hAnsi="Times New Roman" w:cs="Times New Roman"/>
            <w:color w:val="0000EE"/>
          </w:rPr>
          <w:t>статьей</w:t>
        </w:r>
        <w:r>
          <w:rPr>
            <w:rFonts w:ascii="Times New Roman" w:eastAsia="Times New Roman" w:hAnsi="Times New Roman" w:cs="Times New Roman"/>
            <w:color w:val="0000EE"/>
          </w:rPr>
          <w:t> </w:t>
        </w:r>
        <w:r>
          <w:rPr>
            <w:rFonts w:ascii="Times New Roman" w:eastAsia="Times New Roman" w:hAnsi="Times New Roman" w:cs="Times New Roman"/>
            <w:color w:val="0000EE"/>
          </w:rPr>
          <w:t>24.1</w:t>
        </w:r>
      </w:hyperlink>
      <w:r>
        <w:rPr>
          <w:rFonts w:ascii="Times New Roman" w:eastAsia="Times New Roman" w:hAnsi="Times New Roman" w:cs="Times New Roman"/>
        </w:rPr>
        <w:t xml:space="preserve"> Кодекса Российской Федерации об</w:t>
      </w:r>
      <w:r>
        <w:rPr>
          <w:rFonts w:ascii="Times New Roman" w:eastAsia="Times New Roman" w:hAnsi="Times New Roman" w:cs="Times New Roman"/>
        </w:rPr>
        <w:t xml:space="preserve">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pPr>
        <w:spacing w:before="0" w:after="0"/>
        <w:ind w:firstLine="708"/>
        <w:jc w:val="both"/>
      </w:pPr>
      <w:r>
        <w:rPr>
          <w:rFonts w:ascii="Times New Roman" w:eastAsia="Times New Roman" w:hAnsi="Times New Roman" w:cs="Times New Roman"/>
        </w:rPr>
        <w:t xml:space="preserve">В обоснование виновности </w:t>
      </w:r>
      <w:r>
        <w:rPr>
          <w:rFonts w:ascii="Times New Roman" w:eastAsia="Times New Roman" w:hAnsi="Times New Roman" w:cs="Times New Roman"/>
        </w:rPr>
        <w:t>Гвозд</w:t>
      </w:r>
      <w:r>
        <w:rPr>
          <w:rFonts w:ascii="Times New Roman" w:eastAsia="Times New Roman" w:hAnsi="Times New Roman" w:cs="Times New Roman"/>
        </w:rPr>
        <w:t xml:space="preserve"> А.Т</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 совершении правонарушения, предус</w:t>
      </w:r>
      <w:r>
        <w:rPr>
          <w:rFonts w:ascii="Times New Roman" w:eastAsia="Times New Roman" w:hAnsi="Times New Roman" w:cs="Times New Roman"/>
        </w:rPr>
        <w:t>мотренного ч.</w:t>
      </w:r>
      <w:r>
        <w:rPr>
          <w:rFonts w:ascii="Times New Roman" w:eastAsia="Times New Roman" w:hAnsi="Times New Roman" w:cs="Times New Roman"/>
        </w:rPr>
        <w:t>1 ст. 12.</w:t>
      </w:r>
      <w:r>
        <w:rPr>
          <w:rFonts w:ascii="Times New Roman" w:eastAsia="Times New Roman" w:hAnsi="Times New Roman" w:cs="Times New Roman"/>
        </w:rPr>
        <w:t>8</w:t>
      </w:r>
      <w:r>
        <w:rPr>
          <w:rFonts w:ascii="Times New Roman" w:eastAsia="Times New Roman" w:hAnsi="Times New Roman" w:cs="Times New Roman"/>
        </w:rPr>
        <w:t xml:space="preserve"> КоАП РФ, пр</w:t>
      </w:r>
      <w:r>
        <w:rPr>
          <w:rFonts w:ascii="Times New Roman" w:eastAsia="Times New Roman" w:hAnsi="Times New Roman" w:cs="Times New Roman"/>
        </w:rPr>
        <w:t>едставлены следующие документы:</w:t>
      </w:r>
    </w:p>
    <w:p>
      <w:pPr>
        <w:spacing w:before="0" w:after="0"/>
        <w:ind w:firstLine="708"/>
        <w:jc w:val="both"/>
      </w:pPr>
      <w:r>
        <w:rPr>
          <w:rFonts w:ascii="Times New Roman" w:eastAsia="Times New Roman" w:hAnsi="Times New Roman" w:cs="Times New Roman"/>
        </w:rPr>
        <w:t>- протокол</w:t>
      </w:r>
      <w:r>
        <w:rPr>
          <w:rFonts w:ascii="Times New Roman" w:eastAsia="Times New Roman" w:hAnsi="Times New Roman" w:cs="Times New Roman"/>
        </w:rPr>
        <w:t xml:space="preserve"> </w:t>
      </w:r>
      <w:r>
        <w:rPr>
          <w:rFonts w:ascii="Times New Roman" w:eastAsia="Times New Roman" w:hAnsi="Times New Roman" w:cs="Times New Roman"/>
        </w:rPr>
        <w:t>об</w:t>
      </w:r>
      <w:r>
        <w:rPr>
          <w:rFonts w:ascii="Times New Roman" w:eastAsia="Times New Roman" w:hAnsi="Times New Roman" w:cs="Times New Roman"/>
        </w:rPr>
        <w:t xml:space="preserve"> </w:t>
      </w:r>
      <w:r>
        <w:rPr>
          <w:rFonts w:ascii="Times New Roman" w:eastAsia="Times New Roman" w:hAnsi="Times New Roman" w:cs="Times New Roman"/>
        </w:rPr>
        <w:t>административном</w:t>
      </w:r>
      <w:r>
        <w:rPr>
          <w:rFonts w:ascii="Times New Roman" w:eastAsia="Times New Roman" w:hAnsi="Times New Roman" w:cs="Times New Roman"/>
        </w:rPr>
        <w:t xml:space="preserve"> </w:t>
      </w:r>
      <w:r>
        <w:rPr>
          <w:rFonts w:ascii="Times New Roman" w:eastAsia="Times New Roman" w:hAnsi="Times New Roman" w:cs="Times New Roman"/>
        </w:rPr>
        <w:t>правонарушении</w:t>
      </w:r>
      <w:r>
        <w:rPr>
          <w:rFonts w:ascii="Times New Roman" w:eastAsia="Times New Roman" w:hAnsi="Times New Roman" w:cs="Times New Roman"/>
        </w:rPr>
        <w:t xml:space="preserve"> </w:t>
      </w:r>
      <w:r>
        <w:rPr>
          <w:rFonts w:ascii="Times New Roman" w:eastAsia="Times New Roman" w:hAnsi="Times New Roman" w:cs="Times New Roman"/>
        </w:rPr>
        <w:t>от</w:t>
      </w:r>
      <w:r>
        <w:rPr>
          <w:rFonts w:ascii="Times New Roman" w:eastAsia="Times New Roman" w:hAnsi="Times New Roman" w:cs="Times New Roman"/>
        </w:rPr>
        <w:t xml:space="preserve"> </w:t>
      </w:r>
      <w:r>
        <w:rPr>
          <w:rFonts w:ascii="Times New Roman" w:eastAsia="Times New Roman" w:hAnsi="Times New Roman" w:cs="Times New Roman"/>
        </w:rPr>
        <w:t>20</w:t>
      </w:r>
      <w:r>
        <w:rPr>
          <w:rFonts w:ascii="Times New Roman" w:eastAsia="Times New Roman" w:hAnsi="Times New Roman" w:cs="Times New Roman"/>
        </w:rPr>
        <w:t>.10</w:t>
      </w:r>
      <w:r>
        <w:rPr>
          <w:rFonts w:ascii="Times New Roman" w:eastAsia="Times New Roman" w:hAnsi="Times New Roman" w:cs="Times New Roman"/>
        </w:rPr>
        <w:t>.20</w:t>
      </w:r>
      <w:r>
        <w:rPr>
          <w:rFonts w:ascii="Times New Roman" w:eastAsia="Times New Roman" w:hAnsi="Times New Roman" w:cs="Times New Roman"/>
        </w:rPr>
        <w:t>2</w:t>
      </w:r>
      <w:r>
        <w:rPr>
          <w:rFonts w:ascii="Times New Roman" w:eastAsia="Times New Roman" w:hAnsi="Times New Roman" w:cs="Times New Roman"/>
        </w:rPr>
        <w:t>5</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согласно которому</w:t>
      </w:r>
      <w:r>
        <w:rPr>
          <w:rFonts w:ascii="Times New Roman" w:eastAsia="Times New Roman" w:hAnsi="Times New Roman" w:cs="Times New Roman"/>
        </w:rPr>
        <w:t xml:space="preserve"> </w:t>
      </w:r>
      <w:r>
        <w:rPr>
          <w:rFonts w:ascii="Times New Roman" w:eastAsia="Times New Roman" w:hAnsi="Times New Roman" w:cs="Times New Roman"/>
        </w:rPr>
        <w:t>Гвозд</w:t>
      </w:r>
      <w:r>
        <w:rPr>
          <w:rFonts w:ascii="Times New Roman" w:eastAsia="Times New Roman" w:hAnsi="Times New Roman" w:cs="Times New Roman"/>
        </w:rPr>
        <w:t xml:space="preserve"> А.Т. 10.10.2025 в 20 час. 40 мин. на автодороге по пр. Набережный, д. 31 г. Сургута, являясь водителем, управлял транспортным средством Лада Приора г/н </w:t>
      </w:r>
      <w:r>
        <w:rPr>
          <w:rStyle w:val="cat-UserDefinedgrp-43rplc-33"/>
          <w:rFonts w:ascii="Times New Roman" w:eastAsia="Times New Roman" w:hAnsi="Times New Roman" w:cs="Times New Roman"/>
        </w:rPr>
        <w:t>...</w:t>
      </w:r>
      <w:r>
        <w:rPr>
          <w:rFonts w:ascii="Times New Roman" w:eastAsia="Times New Roman" w:hAnsi="Times New Roman" w:cs="Times New Roman"/>
        </w:rPr>
        <w:t>, в состоянии опьянения, если такое действие не содержит</w:t>
      </w:r>
      <w:r>
        <w:rPr>
          <w:rFonts w:ascii="Times New Roman" w:eastAsia="Times New Roman" w:hAnsi="Times New Roman" w:cs="Times New Roman"/>
        </w:rPr>
        <w:t xml:space="preserve"> уголовно</w:t>
      </w:r>
      <w:r>
        <w:rPr>
          <w:rFonts w:ascii="Times New Roman" w:eastAsia="Times New Roman" w:hAnsi="Times New Roman" w:cs="Times New Roman"/>
        </w:rPr>
        <w:t xml:space="preserve"> наказуемого деяния, чем нарушил п.2.7 Правил дорожного </w:t>
      </w:r>
      <w:r>
        <w:rPr>
          <w:rFonts w:ascii="Times New Roman" w:eastAsia="Times New Roman" w:hAnsi="Times New Roman" w:cs="Times New Roman"/>
        </w:rPr>
        <w:t>движения РФ</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 протокол об отстранении от управления транспортным средством от </w:t>
      </w:r>
      <w:r>
        <w:rPr>
          <w:rFonts w:ascii="Times New Roman" w:eastAsia="Times New Roman" w:hAnsi="Times New Roman" w:cs="Times New Roman"/>
        </w:rPr>
        <w:t>10</w:t>
      </w:r>
      <w:r>
        <w:rPr>
          <w:rFonts w:ascii="Times New Roman" w:eastAsia="Times New Roman" w:hAnsi="Times New Roman" w:cs="Times New Roman"/>
        </w:rPr>
        <w:t>.10</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 xml:space="preserve">, согласно которому </w:t>
      </w:r>
      <w:r>
        <w:rPr>
          <w:rFonts w:ascii="Times New Roman" w:eastAsia="Times New Roman" w:hAnsi="Times New Roman" w:cs="Times New Roman"/>
        </w:rPr>
        <w:t>Гвозд</w:t>
      </w:r>
      <w:r>
        <w:rPr>
          <w:rFonts w:ascii="Times New Roman" w:eastAsia="Times New Roman" w:hAnsi="Times New Roman" w:cs="Times New Roman"/>
        </w:rPr>
        <w:t xml:space="preserve"> А.Т</w:t>
      </w:r>
      <w:r>
        <w:rPr>
          <w:rFonts w:ascii="Times New Roman" w:eastAsia="Times New Roman" w:hAnsi="Times New Roman" w:cs="Times New Roman"/>
        </w:rPr>
        <w:t xml:space="preserve">. </w:t>
      </w:r>
      <w:r>
        <w:rPr>
          <w:rFonts w:ascii="Times New Roman" w:eastAsia="Times New Roman" w:hAnsi="Times New Roman" w:cs="Times New Roman"/>
        </w:rPr>
        <w:t>был отстранен от управления транспортным средством, поскольку управлял транспортным средством с признаками опьянения;</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рапорт сотрудника полиции, в котором изложены обстоятельства административного правонарушения;</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акт освидетельствования на состояние алкогольного опьянения и бумажного носителя с указанием о наличии этилового спирта в выдыхаемом воздухе в количестве 0.000</w:t>
      </w:r>
      <w:r>
        <w:rPr>
          <w:rFonts w:ascii="Times New Roman" w:eastAsia="Times New Roman" w:hAnsi="Times New Roman" w:cs="Times New Roman"/>
        </w:rPr>
        <w:t xml:space="preserve"> мг/л, согласно которому</w:t>
      </w:r>
      <w:r>
        <w:rPr>
          <w:rFonts w:ascii="Times New Roman" w:eastAsia="Times New Roman" w:hAnsi="Times New Roman" w:cs="Times New Roman"/>
        </w:rPr>
        <w:t xml:space="preserve"> у привлекаемого не установлено состояние алкогольного опьянения, с результатом привлекаемый согласен;</w:t>
      </w:r>
    </w:p>
    <w:p>
      <w:pPr>
        <w:spacing w:before="0" w:after="0"/>
        <w:ind w:firstLine="708"/>
        <w:jc w:val="both"/>
      </w:pPr>
      <w:r>
        <w:rPr>
          <w:rFonts w:ascii="Times New Roman" w:eastAsia="Times New Roman" w:hAnsi="Times New Roman" w:cs="Times New Roman"/>
        </w:rPr>
        <w:t>- п</w:t>
      </w:r>
      <w:r>
        <w:rPr>
          <w:rFonts w:ascii="Times New Roman" w:eastAsia="Times New Roman" w:hAnsi="Times New Roman" w:cs="Times New Roman"/>
        </w:rPr>
        <w:t>ротоколом о направлении на медицинское освидетельствование на состояние опьянения</w:t>
      </w:r>
      <w:r>
        <w:rPr>
          <w:rFonts w:ascii="Times New Roman" w:eastAsia="Times New Roman" w:hAnsi="Times New Roman" w:cs="Times New Roman"/>
        </w:rPr>
        <w:t xml:space="preserve">, согласно которому </w:t>
      </w:r>
      <w:r>
        <w:rPr>
          <w:rFonts w:ascii="Times New Roman" w:eastAsia="Times New Roman" w:hAnsi="Times New Roman" w:cs="Times New Roman"/>
        </w:rPr>
        <w:t>Гвозд</w:t>
      </w:r>
      <w:r>
        <w:rPr>
          <w:rFonts w:ascii="Times New Roman" w:eastAsia="Times New Roman" w:hAnsi="Times New Roman" w:cs="Times New Roman"/>
        </w:rPr>
        <w:t xml:space="preserve"> А.Т</w:t>
      </w:r>
      <w:r>
        <w:rPr>
          <w:rFonts w:ascii="Times New Roman" w:eastAsia="Times New Roman" w:hAnsi="Times New Roman" w:cs="Times New Roman"/>
        </w:rPr>
        <w:t>.</w:t>
      </w:r>
      <w:r>
        <w:rPr>
          <w:rFonts w:ascii="Times New Roman" w:eastAsia="Times New Roman" w:hAnsi="Times New Roman" w:cs="Times New Roman"/>
        </w:rPr>
        <w:t xml:space="preserve"> 10.10</w:t>
      </w:r>
      <w:r>
        <w:rPr>
          <w:rFonts w:ascii="Times New Roman" w:eastAsia="Times New Roman" w:hAnsi="Times New Roman" w:cs="Times New Roman"/>
        </w:rPr>
        <w:t xml:space="preserve">.2025 в 21 час. 24 мин. </w:t>
      </w:r>
      <w:r>
        <w:rPr>
          <w:rFonts w:ascii="Times New Roman" w:eastAsia="Times New Roman" w:hAnsi="Times New Roman" w:cs="Times New Roman"/>
        </w:rPr>
        <w:t xml:space="preserve">направлен для прохождения медицинского освидетельствования на состояние опьянения при наличии оснований для направления на медицинское освидетельствование: </w:t>
      </w:r>
      <w:r>
        <w:rPr>
          <w:rFonts w:ascii="Times New Roman" w:eastAsia="Times New Roman" w:hAnsi="Times New Roman" w:cs="Times New Roman"/>
        </w:rPr>
        <w:t>наличие достаточных оснований полгать, что водитель транспортного средства находится в состоянии опьянения, и отрицательный результат освидетельствования на состояние опьянения</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 акт медицинского освидетельствования на состояние опьянения (алкогольного, наркотического или иного токсического) № 005591, согласно которому у </w:t>
      </w:r>
      <w:r>
        <w:rPr>
          <w:rFonts w:ascii="Times New Roman" w:eastAsia="Times New Roman" w:hAnsi="Times New Roman" w:cs="Times New Roman"/>
        </w:rPr>
        <w:t>Гвозд</w:t>
      </w:r>
      <w:r>
        <w:rPr>
          <w:rFonts w:ascii="Times New Roman" w:eastAsia="Times New Roman" w:hAnsi="Times New Roman" w:cs="Times New Roman"/>
        </w:rPr>
        <w:t xml:space="preserve"> А.Т. установлено состояние опьянения, 13.10.2025;</w:t>
      </w:r>
    </w:p>
    <w:p>
      <w:pPr>
        <w:spacing w:before="0" w:after="0"/>
        <w:ind w:firstLine="708"/>
        <w:jc w:val="both"/>
      </w:pPr>
      <w:r>
        <w:rPr>
          <w:rFonts w:ascii="Times New Roman" w:eastAsia="Times New Roman" w:hAnsi="Times New Roman" w:cs="Times New Roman"/>
        </w:rPr>
        <w:t>- справка к акту медицинского освидетельствования на состояние опьянения (алкогольного, наркотического или иного токсического) от 10.10.2025;</w:t>
      </w:r>
    </w:p>
    <w:p>
      <w:pPr>
        <w:spacing w:before="0" w:after="0"/>
        <w:ind w:firstLine="708"/>
        <w:jc w:val="both"/>
      </w:pPr>
      <w:r>
        <w:rPr>
          <w:rFonts w:ascii="Times New Roman" w:eastAsia="Times New Roman" w:hAnsi="Times New Roman" w:cs="Times New Roman"/>
        </w:rPr>
        <w:t xml:space="preserve">- видеозапись, согласно которой зафиксированы порядок и ход процессуальных действий, проводимых должностным лицом, при отстранении от управления транспортным средством, освидетельствовании на состояние алкогольного опьянения, направлении на медицинское освидетельствование на состояние опьянения в отношении </w:t>
      </w:r>
      <w:r>
        <w:rPr>
          <w:rFonts w:ascii="Times New Roman" w:eastAsia="Times New Roman" w:hAnsi="Times New Roman" w:cs="Times New Roman"/>
        </w:rPr>
        <w:t>Гвозд</w:t>
      </w:r>
      <w:r>
        <w:rPr>
          <w:rFonts w:ascii="Times New Roman" w:eastAsia="Times New Roman" w:hAnsi="Times New Roman" w:cs="Times New Roman"/>
        </w:rPr>
        <w:t xml:space="preserve"> А.Т</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Кроме того судом изучены: </w:t>
      </w:r>
      <w:r>
        <w:rPr>
          <w:rFonts w:ascii="Times New Roman" w:eastAsia="Times New Roman" w:hAnsi="Times New Roman" w:cs="Times New Roman"/>
        </w:rPr>
        <w:t xml:space="preserve">извещение о явке; </w:t>
      </w:r>
      <w:r>
        <w:rPr>
          <w:rFonts w:ascii="Times New Roman" w:eastAsia="Times New Roman" w:hAnsi="Times New Roman" w:cs="Times New Roman"/>
        </w:rPr>
        <w:t xml:space="preserve">заявление о привлечении к административной ответственности; </w:t>
      </w:r>
      <w:r>
        <w:rPr>
          <w:rFonts w:ascii="Times New Roman" w:eastAsia="Times New Roman" w:hAnsi="Times New Roman" w:cs="Times New Roman"/>
        </w:rPr>
        <w:t>список нарушений;</w:t>
      </w:r>
      <w:r>
        <w:rPr>
          <w:rFonts w:ascii="Times New Roman" w:eastAsia="Times New Roman" w:hAnsi="Times New Roman" w:cs="Times New Roman"/>
        </w:rPr>
        <w:t xml:space="preserve"> </w:t>
      </w:r>
      <w:r>
        <w:rPr>
          <w:rFonts w:ascii="Times New Roman" w:eastAsia="Times New Roman" w:hAnsi="Times New Roman" w:cs="Times New Roman"/>
        </w:rPr>
        <w:t xml:space="preserve">справка </w:t>
      </w:r>
      <w:r>
        <w:rPr>
          <w:rFonts w:ascii="Times New Roman" w:eastAsia="Times New Roman" w:hAnsi="Times New Roman" w:cs="Times New Roman"/>
        </w:rPr>
        <w:t xml:space="preserve"> </w:t>
      </w:r>
      <w:r>
        <w:rPr>
          <w:rFonts w:ascii="Times New Roman" w:eastAsia="Times New Roman" w:hAnsi="Times New Roman" w:cs="Times New Roman"/>
        </w:rPr>
        <w:t>инспектора</w:t>
      </w:r>
      <w:r>
        <w:rPr>
          <w:rFonts w:ascii="Times New Roman" w:eastAsia="Times New Roman" w:hAnsi="Times New Roman" w:cs="Times New Roman"/>
        </w:rPr>
        <w:t xml:space="preserve"> </w:t>
      </w:r>
      <w:r>
        <w:rPr>
          <w:rFonts w:ascii="Times New Roman" w:eastAsia="Times New Roman" w:hAnsi="Times New Roman" w:cs="Times New Roman"/>
        </w:rPr>
        <w:t>ГИАЗ ОБДПС ГАИ</w:t>
      </w:r>
      <w:r>
        <w:rPr>
          <w:rFonts w:ascii="Times New Roman" w:eastAsia="Times New Roman" w:hAnsi="Times New Roman" w:cs="Times New Roman"/>
        </w:rPr>
        <w:t xml:space="preserve"> У</w:t>
      </w:r>
      <w:r>
        <w:rPr>
          <w:rFonts w:ascii="Times New Roman" w:eastAsia="Times New Roman" w:hAnsi="Times New Roman" w:cs="Times New Roman"/>
        </w:rPr>
        <w:t>МВД России по г. Сургуту</w:t>
      </w:r>
      <w:r>
        <w:rPr>
          <w:rFonts w:ascii="Times New Roman" w:eastAsia="Times New Roman" w:hAnsi="Times New Roman" w:cs="Times New Roman"/>
        </w:rPr>
        <w:t xml:space="preserve">; </w:t>
      </w:r>
      <w:r>
        <w:rPr>
          <w:rFonts w:ascii="Times New Roman" w:eastAsia="Times New Roman" w:hAnsi="Times New Roman" w:cs="Times New Roman"/>
        </w:rPr>
        <w:t>карточ</w:t>
      </w:r>
      <w:r>
        <w:rPr>
          <w:rFonts w:ascii="Times New Roman" w:eastAsia="Times New Roman" w:hAnsi="Times New Roman" w:cs="Times New Roman"/>
        </w:rPr>
        <w:t>ка операции с ВУ; сведения о направлении копии протокола об административном правонарушении</w:t>
      </w:r>
      <w:r>
        <w:rPr>
          <w:rFonts w:ascii="Times New Roman" w:eastAsia="Times New Roman" w:hAnsi="Times New Roman" w:cs="Times New Roman"/>
        </w:rPr>
        <w:t>.</w:t>
      </w:r>
    </w:p>
    <w:p>
      <w:pPr>
        <w:spacing w:before="0" w:after="0"/>
        <w:jc w:val="both"/>
        <w:rPr>
          <w:sz w:val="24"/>
          <w:szCs w:val="24"/>
        </w:rPr>
      </w:pPr>
      <w:r>
        <w:rPr>
          <w:sz w:val="24"/>
          <w:szCs w:val="24"/>
        </w:rPr>
        <w:tab/>
      </w:r>
      <w:r>
        <w:rPr>
          <w:rFonts w:ascii="Times New Roman" w:eastAsia="Times New Roman" w:hAnsi="Times New Roman" w:cs="Times New Roman"/>
        </w:rPr>
        <w:t>Оценивая в совокупности представленные доказательства, суд признает их достоверными, поскольку они нашли свое объективное подтверждение в ходе судебного разбирательства, получены с соблюдением требований КоАП РФ.</w:t>
      </w:r>
    </w:p>
    <w:p>
      <w:pPr>
        <w:spacing w:before="0" w:after="0"/>
        <w:ind w:firstLine="720"/>
        <w:jc w:val="both"/>
      </w:pPr>
      <w:r>
        <w:rPr>
          <w:rFonts w:ascii="Times New Roman" w:eastAsia="Times New Roman" w:hAnsi="Times New Roman" w:cs="Times New Roman"/>
        </w:rPr>
        <w:t>По делу об административном правонарушении, предусмотренном статьей 12.8 Кодекса Российской Федерации об административных правонарушениях, надлежит учитывать, что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 проводимых в установленном порядке (пункт 11 постановления Пленума Верховного Суда Российской Федерации от 25 июня 2019 года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p>
    <w:p>
      <w:pPr>
        <w:spacing w:before="0" w:after="0"/>
        <w:ind w:firstLine="720"/>
        <w:jc w:val="both"/>
      </w:pPr>
      <w:r>
        <w:rPr>
          <w:rFonts w:ascii="Times New Roman" w:eastAsia="Times New Roman" w:hAnsi="Times New Roman" w:cs="Times New Roman"/>
        </w:rPr>
        <w:t>В силу части 1.1 статьи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данной статьи.</w:t>
      </w:r>
    </w:p>
    <w:p>
      <w:pPr>
        <w:spacing w:before="0" w:after="0"/>
        <w:ind w:firstLine="720"/>
        <w:jc w:val="both"/>
      </w:pPr>
      <w:r>
        <w:rPr>
          <w:rFonts w:ascii="Times New Roman" w:eastAsia="Times New Roman" w:hAnsi="Times New Roman" w:cs="Times New Roman"/>
        </w:rPr>
        <w:t>Согласно части 6 статьи 27.12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 осуществляются в порядке, установленном Правительством Российской Федерации.</w:t>
      </w:r>
    </w:p>
    <w:p>
      <w:pPr>
        <w:spacing w:before="0" w:after="0"/>
        <w:ind w:firstLine="720"/>
        <w:jc w:val="both"/>
      </w:pPr>
      <w:r>
        <w:rPr>
          <w:rFonts w:ascii="Times New Roman" w:eastAsia="Times New Roman" w:hAnsi="Times New Roman" w:cs="Times New Roman"/>
        </w:rPr>
        <w:t>Постановлением Правительства Российской Федерации от 21 октября 2022 года №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pPr>
        <w:spacing w:before="0" w:after="0"/>
        <w:ind w:firstLine="720"/>
        <w:jc w:val="both"/>
      </w:pPr>
      <w:r>
        <w:rPr>
          <w:rFonts w:ascii="Times New Roman" w:eastAsia="Times New Roman" w:hAnsi="Times New Roman" w:cs="Times New Roman"/>
        </w:rPr>
        <w:t>В соответствии с пунктом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pPr>
        <w:spacing w:before="0" w:after="0"/>
        <w:ind w:firstLine="720"/>
        <w:jc w:val="both"/>
      </w:pPr>
      <w:r>
        <w:rPr>
          <w:rFonts w:ascii="Times New Roman" w:eastAsia="Times New Roman" w:hAnsi="Times New Roman" w:cs="Times New Roman"/>
        </w:rPr>
        <w:t xml:space="preserve">Как следует из материалов дела, основанием полагать, что водитель </w:t>
      </w:r>
      <w:r>
        <w:rPr>
          <w:rFonts w:ascii="Times New Roman" w:eastAsia="Times New Roman" w:hAnsi="Times New Roman" w:cs="Times New Roman"/>
        </w:rPr>
        <w:t>Гвозд</w:t>
      </w:r>
      <w:r>
        <w:rPr>
          <w:rFonts w:ascii="Times New Roman" w:eastAsia="Times New Roman" w:hAnsi="Times New Roman" w:cs="Times New Roman"/>
        </w:rPr>
        <w:t xml:space="preserve"> А.Т</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находится в состоянии опьянения, послужило наличие выявленного у него инспектором ДПС Г</w:t>
      </w:r>
      <w:r>
        <w:rPr>
          <w:rFonts w:ascii="Times New Roman" w:eastAsia="Times New Roman" w:hAnsi="Times New Roman" w:cs="Times New Roman"/>
        </w:rPr>
        <w:t>АИ</w:t>
      </w:r>
      <w:r>
        <w:rPr>
          <w:rFonts w:ascii="Times New Roman" w:eastAsia="Times New Roman" w:hAnsi="Times New Roman" w:cs="Times New Roman"/>
        </w:rPr>
        <w:t xml:space="preserve"> признака опьянения: </w:t>
      </w:r>
      <w:r>
        <w:rPr>
          <w:rFonts w:ascii="Times New Roman" w:eastAsia="Times New Roman" w:hAnsi="Times New Roman" w:cs="Times New Roman"/>
        </w:rPr>
        <w:t>поведение, не соответствующее обстановке</w:t>
      </w:r>
      <w:r>
        <w:rPr>
          <w:rFonts w:ascii="Times New Roman" w:eastAsia="Times New Roman" w:hAnsi="Times New Roman" w:cs="Times New Roman"/>
        </w:rPr>
        <w:t>.</w:t>
      </w:r>
    </w:p>
    <w:p>
      <w:pPr>
        <w:spacing w:before="0" w:after="0"/>
        <w:ind w:firstLine="720"/>
        <w:jc w:val="both"/>
      </w:pPr>
      <w:r>
        <w:rPr>
          <w:rFonts w:ascii="Times New Roman" w:eastAsia="Times New Roman" w:hAnsi="Times New Roman" w:cs="Times New Roman"/>
        </w:rPr>
        <w:t xml:space="preserve">В связи с выявленным у </w:t>
      </w:r>
      <w:r>
        <w:rPr>
          <w:rFonts w:ascii="Times New Roman" w:eastAsia="Times New Roman" w:hAnsi="Times New Roman" w:cs="Times New Roman"/>
        </w:rPr>
        <w:t>Гвозд</w:t>
      </w:r>
      <w:r>
        <w:rPr>
          <w:rFonts w:ascii="Times New Roman" w:eastAsia="Times New Roman" w:hAnsi="Times New Roman" w:cs="Times New Roman"/>
        </w:rPr>
        <w:t xml:space="preserve"> А.Т</w:t>
      </w:r>
      <w:r>
        <w:rPr>
          <w:rFonts w:ascii="Times New Roman" w:eastAsia="Times New Roman" w:hAnsi="Times New Roman" w:cs="Times New Roman"/>
        </w:rPr>
        <w:t xml:space="preserve">. признаком опьянения ему было предложено пройти освидетельствование на состояние алкогольного опьянения. Согласно </w:t>
      </w:r>
      <w:r>
        <w:rPr>
          <w:rFonts w:ascii="Times New Roman" w:eastAsia="Times New Roman" w:hAnsi="Times New Roman" w:cs="Times New Roman"/>
        </w:rPr>
        <w:t>акту освидетельствования</w:t>
      </w:r>
      <w:r>
        <w:rPr>
          <w:rFonts w:ascii="Times New Roman" w:eastAsia="Times New Roman" w:hAnsi="Times New Roman" w:cs="Times New Roman"/>
        </w:rPr>
        <w:t xml:space="preserve"> на состояние алкогольного опьянения и содержания бумажного носителя, в выдыхаемом воздухе установлено содержание этилового спирта в количестве </w:t>
      </w:r>
      <w:r>
        <w:rPr>
          <w:rFonts w:ascii="Times New Roman" w:eastAsia="Times New Roman" w:hAnsi="Times New Roman" w:cs="Times New Roman"/>
        </w:rPr>
        <w:t>0.</w:t>
      </w:r>
      <w:r>
        <w:rPr>
          <w:rFonts w:ascii="Times New Roman" w:eastAsia="Times New Roman" w:hAnsi="Times New Roman" w:cs="Times New Roman"/>
        </w:rPr>
        <w:t>000</w:t>
      </w:r>
      <w:r>
        <w:rPr>
          <w:rFonts w:ascii="Times New Roman" w:eastAsia="Times New Roman" w:hAnsi="Times New Roman" w:cs="Times New Roman"/>
        </w:rPr>
        <w:t xml:space="preserve"> мг/л. С </w:t>
      </w:r>
      <w:r>
        <w:rPr>
          <w:rFonts w:ascii="Times New Roman" w:eastAsia="Times New Roman" w:hAnsi="Times New Roman" w:cs="Times New Roman"/>
        </w:rPr>
        <w:t xml:space="preserve">данным </w:t>
      </w:r>
      <w:r>
        <w:rPr>
          <w:rFonts w:ascii="Times New Roman" w:eastAsia="Times New Roman" w:hAnsi="Times New Roman" w:cs="Times New Roman"/>
        </w:rPr>
        <w:t xml:space="preserve">результатом </w:t>
      </w:r>
      <w:r>
        <w:rPr>
          <w:rFonts w:ascii="Times New Roman" w:eastAsia="Times New Roman" w:hAnsi="Times New Roman" w:cs="Times New Roman"/>
        </w:rPr>
        <w:t>Гвозд</w:t>
      </w:r>
      <w:r>
        <w:rPr>
          <w:rFonts w:ascii="Times New Roman" w:eastAsia="Times New Roman" w:hAnsi="Times New Roman" w:cs="Times New Roman"/>
        </w:rPr>
        <w:t xml:space="preserve"> А.Т</w:t>
      </w:r>
      <w:r>
        <w:rPr>
          <w:rFonts w:ascii="Times New Roman" w:eastAsia="Times New Roman" w:hAnsi="Times New Roman" w:cs="Times New Roman"/>
        </w:rPr>
        <w:t xml:space="preserve">. был </w:t>
      </w:r>
      <w:r>
        <w:rPr>
          <w:rFonts w:ascii="Times New Roman" w:eastAsia="Times New Roman" w:hAnsi="Times New Roman" w:cs="Times New Roman"/>
        </w:rPr>
        <w:t>согласен</w:t>
      </w:r>
      <w:r>
        <w:rPr>
          <w:rFonts w:ascii="Times New Roman" w:eastAsia="Times New Roman" w:hAnsi="Times New Roman" w:cs="Times New Roman"/>
        </w:rPr>
        <w:t>.</w:t>
      </w:r>
    </w:p>
    <w:p>
      <w:pPr>
        <w:spacing w:before="0" w:after="0"/>
        <w:ind w:firstLine="720"/>
        <w:jc w:val="both"/>
      </w:pPr>
      <w:r>
        <w:rPr>
          <w:rFonts w:ascii="Times New Roman" w:eastAsia="Times New Roman" w:hAnsi="Times New Roman" w:cs="Times New Roman"/>
        </w:rPr>
        <w:t>В</w:t>
      </w:r>
      <w:r>
        <w:rPr>
          <w:rFonts w:ascii="Times New Roman" w:eastAsia="Times New Roman" w:hAnsi="Times New Roman" w:cs="Times New Roman"/>
        </w:rPr>
        <w:t xml:space="preserve"> связи с </w:t>
      </w:r>
      <w:r>
        <w:rPr>
          <w:rFonts w:ascii="Times New Roman" w:eastAsia="Times New Roman" w:hAnsi="Times New Roman" w:cs="Times New Roman"/>
        </w:rPr>
        <w:t xml:space="preserve">выявленным у </w:t>
      </w:r>
      <w:r>
        <w:rPr>
          <w:rFonts w:ascii="Times New Roman" w:eastAsia="Times New Roman" w:hAnsi="Times New Roman" w:cs="Times New Roman"/>
        </w:rPr>
        <w:t>Гвозд</w:t>
      </w:r>
      <w:r>
        <w:rPr>
          <w:rFonts w:ascii="Times New Roman" w:eastAsia="Times New Roman" w:hAnsi="Times New Roman" w:cs="Times New Roman"/>
        </w:rPr>
        <w:t xml:space="preserve"> А.Т. признаком опьянения и отрицательном результатом освидетельствования на состояние опьянения</w:t>
      </w:r>
      <w:r>
        <w:rPr>
          <w:rFonts w:ascii="Times New Roman" w:eastAsia="Times New Roman" w:hAnsi="Times New Roman" w:cs="Times New Roman"/>
        </w:rPr>
        <w:t xml:space="preserve">, </w:t>
      </w:r>
      <w:r>
        <w:rPr>
          <w:rFonts w:ascii="Times New Roman" w:eastAsia="Times New Roman" w:hAnsi="Times New Roman" w:cs="Times New Roman"/>
        </w:rPr>
        <w:t xml:space="preserve">он был </w:t>
      </w:r>
      <w:r>
        <w:rPr>
          <w:rFonts w:ascii="Times New Roman" w:eastAsia="Times New Roman" w:hAnsi="Times New Roman" w:cs="Times New Roman"/>
        </w:rPr>
        <w:t>направлен в медицинскую организацию для прохождения медицинского освидетельствования, с чем он согласился, выразив согласие в протоколе о направлении на медицинское освидетельствование на состояние опьянения</w:t>
      </w:r>
      <w:r>
        <w:rPr>
          <w:rFonts w:ascii="Times New Roman" w:eastAsia="Times New Roman" w:hAnsi="Times New Roman" w:cs="Times New Roman"/>
        </w:rPr>
        <w:t>.</w:t>
      </w:r>
    </w:p>
    <w:p>
      <w:pPr>
        <w:spacing w:before="0" w:after="0"/>
        <w:ind w:firstLine="720"/>
        <w:jc w:val="both"/>
      </w:pPr>
      <w:r>
        <w:rPr>
          <w:rFonts w:ascii="Times New Roman" w:eastAsia="Times New Roman" w:hAnsi="Times New Roman" w:cs="Times New Roman"/>
        </w:rPr>
        <w:t xml:space="preserve">Нарушений процедуры проведения медицинского освидетельствования на состояние опьянения, установленной требованиями Порядка проведения медицинского освидетельствования на состояние опьянения (алкогольного, наркотического или иного токсического), утвержденного Приказом Минздрава РФ от 18 декабря 2015 года № 933н, не допущено. </w:t>
      </w:r>
    </w:p>
    <w:p>
      <w:pPr>
        <w:spacing w:before="0" w:after="0"/>
        <w:ind w:firstLine="720"/>
        <w:jc w:val="both"/>
      </w:pPr>
      <w:r>
        <w:rPr>
          <w:rFonts w:ascii="Times New Roman" w:eastAsia="Times New Roman" w:hAnsi="Times New Roman" w:cs="Times New Roman"/>
        </w:rPr>
        <w:t>Медицинское освидетельствование проведено в надлежащей медицинской организации – Бюджетное учреждение ХМАО-Югры «</w:t>
      </w:r>
      <w:r>
        <w:rPr>
          <w:rFonts w:ascii="Times New Roman" w:eastAsia="Times New Roman" w:hAnsi="Times New Roman" w:cs="Times New Roman"/>
        </w:rPr>
        <w:t>Сургутская</w:t>
      </w:r>
      <w:r>
        <w:rPr>
          <w:rFonts w:ascii="Times New Roman" w:eastAsia="Times New Roman" w:hAnsi="Times New Roman" w:cs="Times New Roman"/>
        </w:rPr>
        <w:t xml:space="preserve"> клиническая психоневрологическая больница», имеющей лицензию, на основании протокола о направлении на медицинское освидетельствование, уполномоченным на то лицом, имеющим специальное образование и прошедшим необходимую подготовку.</w:t>
      </w:r>
    </w:p>
    <w:p>
      <w:pPr>
        <w:spacing w:before="0" w:after="0"/>
        <w:ind w:firstLine="720"/>
        <w:jc w:val="both"/>
      </w:pPr>
      <w:r>
        <w:rPr>
          <w:rFonts w:ascii="Times New Roman" w:eastAsia="Times New Roman" w:hAnsi="Times New Roman" w:cs="Times New Roman"/>
        </w:rPr>
        <w:t xml:space="preserve">Согласно </w:t>
      </w:r>
      <w:r>
        <w:rPr>
          <w:rFonts w:ascii="Times New Roman" w:eastAsia="Times New Roman" w:hAnsi="Times New Roman" w:cs="Times New Roman"/>
        </w:rPr>
        <w:t>акту медицинского освидетельствования</w:t>
      </w:r>
      <w:r>
        <w:rPr>
          <w:rFonts w:ascii="Times New Roman" w:eastAsia="Times New Roman" w:hAnsi="Times New Roman" w:cs="Times New Roman"/>
        </w:rPr>
        <w:t xml:space="preserve"> на состояние опьянения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00</w:t>
      </w:r>
      <w:r>
        <w:rPr>
          <w:rFonts w:ascii="Times New Roman" w:eastAsia="Times New Roman" w:hAnsi="Times New Roman" w:cs="Times New Roman"/>
        </w:rPr>
        <w:t>5591</w:t>
      </w:r>
      <w:r>
        <w:rPr>
          <w:rFonts w:ascii="Times New Roman" w:eastAsia="Times New Roman" w:hAnsi="Times New Roman" w:cs="Times New Roman"/>
        </w:rPr>
        <w:t xml:space="preserve"> у </w:t>
      </w:r>
      <w:r>
        <w:rPr>
          <w:rFonts w:ascii="Times New Roman" w:eastAsia="Times New Roman" w:hAnsi="Times New Roman" w:cs="Times New Roman"/>
        </w:rPr>
        <w:t>Гвозд</w:t>
      </w:r>
      <w:r>
        <w:rPr>
          <w:rFonts w:ascii="Times New Roman" w:eastAsia="Times New Roman" w:hAnsi="Times New Roman" w:cs="Times New Roman"/>
        </w:rPr>
        <w:t xml:space="preserve"> А.Т</w:t>
      </w:r>
      <w:r>
        <w:rPr>
          <w:rFonts w:ascii="Times New Roman" w:eastAsia="Times New Roman" w:hAnsi="Times New Roman" w:cs="Times New Roman"/>
        </w:rPr>
        <w:t>. установлено состояние опьянения.</w:t>
      </w:r>
    </w:p>
    <w:p>
      <w:pPr>
        <w:spacing w:before="0" w:after="0"/>
        <w:ind w:firstLine="720"/>
        <w:jc w:val="both"/>
      </w:pPr>
      <w:hyperlink r:id="rId5" w:anchor="/document/71350220/entry/10051" w:history="1">
        <w:r>
          <w:rPr>
            <w:rFonts w:ascii="Times New Roman" w:eastAsia="Times New Roman" w:hAnsi="Times New Roman" w:cs="Times New Roman"/>
            <w:color w:val="0000EE"/>
          </w:rPr>
          <w:t>Подпунктом 1 пункта 5</w:t>
        </w:r>
      </w:hyperlink>
      <w:r>
        <w:rPr>
          <w:rFonts w:ascii="Times New Roman" w:eastAsia="Times New Roman" w:hAnsi="Times New Roman" w:cs="Times New Roman"/>
        </w:rPr>
        <w:t> </w:t>
      </w:r>
      <w:r>
        <w:rPr>
          <w:rFonts w:ascii="Times New Roman" w:eastAsia="Times New Roman" w:hAnsi="Times New Roman" w:cs="Times New Roman"/>
        </w:rPr>
        <w:t>Порядка проведения медицинского освидетельствования на состояние опьянения (алкогольного, наркотического или иного токсического), утвержденного</w:t>
      </w:r>
      <w:r>
        <w:rPr>
          <w:rFonts w:ascii="Times New Roman" w:eastAsia="Times New Roman" w:hAnsi="Times New Roman" w:cs="Times New Roman"/>
        </w:rPr>
        <w:t> </w:t>
      </w:r>
      <w:hyperlink r:id="rId5" w:anchor="/document/71350220/entry/0" w:history="1">
        <w:r>
          <w:rPr>
            <w:rFonts w:ascii="Times New Roman" w:eastAsia="Times New Roman" w:hAnsi="Times New Roman" w:cs="Times New Roman"/>
            <w:color w:val="0000EE"/>
          </w:rPr>
          <w:t>приказом</w:t>
        </w:r>
      </w:hyperlink>
      <w:r>
        <w:rPr>
          <w:rFonts w:ascii="Times New Roman" w:eastAsia="Times New Roman" w:hAnsi="Times New Roman" w:cs="Times New Roman"/>
        </w:rPr>
        <w:t> </w:t>
      </w:r>
      <w:r>
        <w:rPr>
          <w:rFonts w:ascii="Times New Roman" w:eastAsia="Times New Roman" w:hAnsi="Times New Roman" w:cs="Times New Roman"/>
        </w:rPr>
        <w:t>Минздрава России от 18 декабря 2015 года N 933н, вступившего в силу, за исключением отдельных положений, с 26 марта 2016 года (далее - Порядок) определено, что медицинское освидетельствование проводится, в частности, в отношении лица, которое управляет транспортным средством, - на основании протокола о направлении на медицинское освидетельствование, составленного в соответствии с требованиями</w:t>
      </w:r>
      <w:r>
        <w:rPr>
          <w:rFonts w:ascii="Times New Roman" w:eastAsia="Times New Roman" w:hAnsi="Times New Roman" w:cs="Times New Roman"/>
        </w:rPr>
        <w:t> </w:t>
      </w:r>
      <w:hyperlink r:id="rId5" w:anchor="/document/12125267/entry/2712" w:history="1">
        <w:r>
          <w:rPr>
            <w:rFonts w:ascii="Times New Roman" w:eastAsia="Times New Roman" w:hAnsi="Times New Roman" w:cs="Times New Roman"/>
            <w:color w:val="0000EE"/>
          </w:rPr>
          <w:t>статьи 27.12</w:t>
        </w:r>
      </w:hyperlink>
      <w:r>
        <w:rPr>
          <w:rFonts w:ascii="Times New Roman" w:eastAsia="Times New Roman" w:hAnsi="Times New Roman" w:cs="Times New Roman"/>
        </w:rPr>
        <w:t> </w:t>
      </w:r>
      <w:r>
        <w:rPr>
          <w:rFonts w:ascii="Times New Roman" w:eastAsia="Times New Roman" w:hAnsi="Times New Roman" w:cs="Times New Roman"/>
        </w:rPr>
        <w:t>Кодекса Российской Федерации об административных правонарушениях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w:t>
      </w:r>
    </w:p>
    <w:p>
      <w:pPr>
        <w:spacing w:before="0" w:after="0"/>
        <w:ind w:firstLine="720"/>
        <w:jc w:val="both"/>
      </w:pPr>
      <w:r>
        <w:rPr>
          <w:rFonts w:ascii="Times New Roman" w:eastAsia="Times New Roman" w:hAnsi="Times New Roman" w:cs="Times New Roman"/>
        </w:rPr>
        <w:t>Согласно</w:t>
      </w:r>
      <w:r>
        <w:rPr>
          <w:rFonts w:ascii="Times New Roman" w:eastAsia="Times New Roman" w:hAnsi="Times New Roman" w:cs="Times New Roman"/>
        </w:rPr>
        <w:t> </w:t>
      </w:r>
      <w:hyperlink r:id="rId5" w:anchor="/document/71350220/entry/1008" w:history="1">
        <w:r>
          <w:rPr>
            <w:rFonts w:ascii="Times New Roman" w:eastAsia="Times New Roman" w:hAnsi="Times New Roman" w:cs="Times New Roman"/>
            <w:color w:val="0000EE"/>
          </w:rPr>
          <w:t>пункту 8</w:t>
        </w:r>
      </w:hyperlink>
      <w:r>
        <w:rPr>
          <w:rFonts w:ascii="Times New Roman" w:eastAsia="Times New Roman" w:hAnsi="Times New Roman" w:cs="Times New Roman"/>
        </w:rPr>
        <w:t> </w:t>
      </w:r>
      <w:r>
        <w:rPr>
          <w:rFonts w:ascii="Times New Roman" w:eastAsia="Times New Roman" w:hAnsi="Times New Roman" w:cs="Times New Roman"/>
        </w:rPr>
        <w:t>Порядка в процессе проведения медицинского освидетельствования его результаты вносятся в Акт медицинского освидетельствования на состояние опьянения (алкогольного, наркотического или иного токсического), форма которого предусмотрена приложением N 2 к указанному приказу (далее - Акт).</w:t>
      </w:r>
    </w:p>
    <w:p>
      <w:pPr>
        <w:spacing w:before="0" w:after="0"/>
        <w:ind w:firstLine="720"/>
        <w:jc w:val="both"/>
      </w:pPr>
      <w:r>
        <w:rPr>
          <w:rFonts w:ascii="Times New Roman" w:eastAsia="Times New Roman" w:hAnsi="Times New Roman" w:cs="Times New Roman"/>
        </w:rPr>
        <w:t>В силу</w:t>
      </w:r>
      <w:r>
        <w:rPr>
          <w:rFonts w:ascii="Times New Roman" w:eastAsia="Times New Roman" w:hAnsi="Times New Roman" w:cs="Times New Roman"/>
        </w:rPr>
        <w:t> </w:t>
      </w:r>
      <w:hyperlink r:id="rId5" w:anchor="/document/71350220/entry/1009" w:history="1">
        <w:r>
          <w:rPr>
            <w:rFonts w:ascii="Times New Roman" w:eastAsia="Times New Roman" w:hAnsi="Times New Roman" w:cs="Times New Roman"/>
            <w:color w:val="0000EE"/>
          </w:rPr>
          <w:t>пункта 9</w:t>
        </w:r>
      </w:hyperlink>
      <w:r>
        <w:rPr>
          <w:rFonts w:ascii="Times New Roman" w:eastAsia="Times New Roman" w:hAnsi="Times New Roman" w:cs="Times New Roman"/>
        </w:rPr>
        <w:t> </w:t>
      </w:r>
      <w:r>
        <w:rPr>
          <w:rFonts w:ascii="Times New Roman" w:eastAsia="Times New Roman" w:hAnsi="Times New Roman" w:cs="Times New Roman"/>
        </w:rPr>
        <w:t xml:space="preserve">Порядка после указания в Акте персональных данных </w:t>
      </w:r>
      <w:r>
        <w:rPr>
          <w:rFonts w:ascii="Times New Roman" w:eastAsia="Times New Roman" w:hAnsi="Times New Roman" w:cs="Times New Roman"/>
        </w:rPr>
        <w:t>освидетельствуемого</w:t>
      </w:r>
      <w:r>
        <w:rPr>
          <w:rFonts w:ascii="Times New Roman" w:eastAsia="Times New Roman" w:hAnsi="Times New Roman" w:cs="Times New Roman"/>
        </w:rPr>
        <w:t xml:space="preserve"> проведение медицинского освидетельствования во всех случаях начинается с первого исследования выдыхаемого воздуха на наличие алкоголя, после которого врачом-специалистом (фельдшером) производится сбор жалоб, анамнеза и осмотр в целях выявления клинических признаков опьянения, предусмотренных приложением N 2 к вышеуказанному Порядку.</w:t>
      </w:r>
    </w:p>
    <w:p>
      <w:pPr>
        <w:spacing w:before="0" w:after="0"/>
        <w:ind w:firstLine="720"/>
        <w:jc w:val="both"/>
      </w:pPr>
      <w:r>
        <w:rPr>
          <w:rFonts w:ascii="Times New Roman" w:eastAsia="Times New Roman" w:hAnsi="Times New Roman" w:cs="Times New Roman"/>
        </w:rPr>
        <w:t>Положительным результатом исследования выдыхаемого воздуха считается наличие абсолютного этилового спирта в концентрации, превышающей возможную суммарную погрешность измерений, а именно 0, 16 миллиграмма на один литр выдыхаемого воздуха. При положительном результате первого исследования выдыхаемого воздуха через 15 - 20 минут после первого исследования проводится повторное исследование выдыхаемого воздуха. Результаты первого исследования указываются в подпункте 13.1 Акта, повторного - в подпункте 13.2 Акта (</w:t>
      </w:r>
      <w:hyperlink r:id="rId5" w:anchor="/document/71350220/entry/10112" w:history="1">
        <w:r>
          <w:rPr>
            <w:rFonts w:ascii="Times New Roman" w:eastAsia="Times New Roman" w:hAnsi="Times New Roman" w:cs="Times New Roman"/>
            <w:color w:val="0000EE"/>
          </w:rPr>
          <w:t>второй</w:t>
        </w:r>
      </w:hyperlink>
      <w:r>
        <w:rPr>
          <w:rFonts w:ascii="Times New Roman" w:eastAsia="Times New Roman" w:hAnsi="Times New Roman" w:cs="Times New Roman"/>
        </w:rPr>
        <w:t> </w:t>
      </w:r>
      <w:r>
        <w:rPr>
          <w:rFonts w:ascii="Times New Roman" w:eastAsia="Times New Roman" w:hAnsi="Times New Roman" w:cs="Times New Roman"/>
        </w:rPr>
        <w:t>и</w:t>
      </w:r>
      <w:r>
        <w:rPr>
          <w:rFonts w:ascii="Times New Roman" w:eastAsia="Times New Roman" w:hAnsi="Times New Roman" w:cs="Times New Roman"/>
        </w:rPr>
        <w:t> </w:t>
      </w:r>
      <w:hyperlink r:id="rId5" w:anchor="/document/71350220/entry/10113" w:history="1">
        <w:r>
          <w:rPr>
            <w:rFonts w:ascii="Times New Roman" w:eastAsia="Times New Roman" w:hAnsi="Times New Roman" w:cs="Times New Roman"/>
            <w:color w:val="0000EE"/>
          </w:rPr>
          <w:t>третий абзацы пункта 11</w:t>
        </w:r>
      </w:hyperlink>
      <w:r>
        <w:rPr>
          <w:rFonts w:ascii="Times New Roman" w:eastAsia="Times New Roman" w:hAnsi="Times New Roman" w:cs="Times New Roman"/>
        </w:rPr>
        <w:t> </w:t>
      </w:r>
      <w:r>
        <w:rPr>
          <w:rFonts w:ascii="Times New Roman" w:eastAsia="Times New Roman" w:hAnsi="Times New Roman" w:cs="Times New Roman"/>
        </w:rPr>
        <w:t>Порядка).</w:t>
      </w:r>
    </w:p>
    <w:p>
      <w:pPr>
        <w:spacing w:before="0" w:after="0"/>
        <w:ind w:firstLine="720"/>
        <w:jc w:val="both"/>
      </w:pPr>
      <w:r>
        <w:rPr>
          <w:rFonts w:ascii="Times New Roman" w:eastAsia="Times New Roman" w:hAnsi="Times New Roman" w:cs="Times New Roman"/>
        </w:rPr>
        <w:t>Согласно</w:t>
      </w:r>
      <w:r>
        <w:rPr>
          <w:rFonts w:ascii="Times New Roman" w:eastAsia="Times New Roman" w:hAnsi="Times New Roman" w:cs="Times New Roman"/>
        </w:rPr>
        <w:t> </w:t>
      </w:r>
      <w:hyperlink r:id="rId5" w:anchor="/document/71350220/entry/1015" w:history="1">
        <w:r>
          <w:rPr>
            <w:rFonts w:ascii="Times New Roman" w:eastAsia="Times New Roman" w:hAnsi="Times New Roman" w:cs="Times New Roman"/>
            <w:color w:val="0000EE"/>
          </w:rPr>
          <w:t>пункту 15</w:t>
        </w:r>
      </w:hyperlink>
      <w:r>
        <w:rPr>
          <w:rFonts w:ascii="Times New Roman" w:eastAsia="Times New Roman" w:hAnsi="Times New Roman" w:cs="Times New Roman"/>
        </w:rPr>
        <w:t> </w:t>
      </w:r>
      <w:r>
        <w:rPr>
          <w:rFonts w:ascii="Times New Roman" w:eastAsia="Times New Roman" w:hAnsi="Times New Roman" w:cs="Times New Roman"/>
        </w:rPr>
        <w:t>Порядка медицинское заключение "установлено состояние опьянения" выносится в случае освидетельствования лиц, указанных в</w:t>
      </w:r>
      <w:r>
        <w:rPr>
          <w:rFonts w:ascii="Times New Roman" w:eastAsia="Times New Roman" w:hAnsi="Times New Roman" w:cs="Times New Roman"/>
        </w:rPr>
        <w:t> </w:t>
      </w:r>
      <w:hyperlink r:id="rId5" w:anchor="/document/71350220/entry/10051" w:history="1">
        <w:r>
          <w:rPr>
            <w:rFonts w:ascii="Times New Roman" w:eastAsia="Times New Roman" w:hAnsi="Times New Roman" w:cs="Times New Roman"/>
            <w:color w:val="0000EE"/>
          </w:rPr>
          <w:t>подпункте 1 пункта 5</w:t>
        </w:r>
      </w:hyperlink>
      <w:r>
        <w:rPr>
          <w:rFonts w:ascii="Times New Roman" w:eastAsia="Times New Roman" w:hAnsi="Times New Roman" w:cs="Times New Roman"/>
        </w:rPr>
        <w:t> </w:t>
      </w:r>
      <w:r>
        <w:rPr>
          <w:rFonts w:ascii="Times New Roman" w:eastAsia="Times New Roman" w:hAnsi="Times New Roman" w:cs="Times New Roman"/>
        </w:rPr>
        <w:t>Порядка, при положительном результате повторного исследования выдыхаемого воздуха на наличие алкоголя или при обнаружении по результатам химико-токсикологических исследований в пробе биологического объекта одного или нескольких наркотических средств и (или) психотропных веществ.</w:t>
      </w:r>
    </w:p>
    <w:p>
      <w:pPr>
        <w:spacing w:before="0" w:after="0"/>
        <w:ind w:firstLine="720"/>
        <w:jc w:val="both"/>
      </w:pPr>
      <w:r>
        <w:rPr>
          <w:rFonts w:ascii="Times New Roman" w:eastAsia="Times New Roman" w:hAnsi="Times New Roman" w:cs="Times New Roman"/>
        </w:rPr>
        <w:t xml:space="preserve">По результатам проведенного в отношении </w:t>
      </w:r>
      <w:r>
        <w:rPr>
          <w:rFonts w:ascii="Times New Roman" w:eastAsia="Times New Roman" w:hAnsi="Times New Roman" w:cs="Times New Roman"/>
        </w:rPr>
        <w:t>Гвозд</w:t>
      </w:r>
      <w:r>
        <w:rPr>
          <w:rFonts w:ascii="Times New Roman" w:eastAsia="Times New Roman" w:hAnsi="Times New Roman" w:cs="Times New Roman"/>
        </w:rPr>
        <w:t xml:space="preserve"> А.Т</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медицинского освидетельствования было вынесено заключение о его нахождении в состоянии опьянения, зафиксированное в акте медицинского освидетельствования на состояние опьянения </w:t>
      </w:r>
      <w:r>
        <w:rPr>
          <w:rFonts w:ascii="Times New Roman" w:eastAsia="Times New Roman" w:hAnsi="Times New Roman" w:cs="Times New Roman"/>
        </w:rPr>
        <w:t>№ 005591</w:t>
      </w:r>
      <w:r>
        <w:rPr>
          <w:rFonts w:ascii="Times New Roman" w:eastAsia="Times New Roman" w:hAnsi="Times New Roman" w:cs="Times New Roman"/>
        </w:rPr>
        <w:t xml:space="preserve"> </w:t>
      </w:r>
      <w:r>
        <w:rPr>
          <w:rFonts w:ascii="Times New Roman" w:eastAsia="Times New Roman" w:hAnsi="Times New Roman" w:cs="Times New Roman"/>
        </w:rPr>
        <w:t>врачом психиатром-наркологом.</w:t>
      </w:r>
    </w:p>
    <w:p>
      <w:pPr>
        <w:spacing w:before="0" w:after="0"/>
        <w:ind w:firstLine="720"/>
        <w:jc w:val="both"/>
      </w:pPr>
      <w:r>
        <w:rPr>
          <w:rFonts w:ascii="Times New Roman" w:eastAsia="Times New Roman" w:hAnsi="Times New Roman" w:cs="Times New Roman"/>
        </w:rPr>
        <w:t xml:space="preserve">Из содержания названного акта медицинского освидетельствования, а также результатов химико-токсикологического исследования усматривается, что состояние опьянения у </w:t>
      </w:r>
      <w:r>
        <w:rPr>
          <w:rFonts w:ascii="Times New Roman" w:eastAsia="Times New Roman" w:hAnsi="Times New Roman" w:cs="Times New Roman"/>
        </w:rPr>
        <w:t>Гвозд</w:t>
      </w:r>
      <w:r>
        <w:rPr>
          <w:rFonts w:ascii="Times New Roman" w:eastAsia="Times New Roman" w:hAnsi="Times New Roman" w:cs="Times New Roman"/>
        </w:rPr>
        <w:t xml:space="preserve"> А.Т</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установлено на основании положительных результатов лабораторного исследования биологических сред. В биологическом объекте исследования - моче обнаружены </w:t>
      </w:r>
      <w:r>
        <w:rPr>
          <w:rFonts w:ascii="Times New Roman" w:eastAsia="Times New Roman" w:hAnsi="Times New Roman" w:cs="Times New Roman"/>
        </w:rPr>
        <w:t>тетрагидроканнабинол</w:t>
      </w:r>
      <w:r>
        <w:rPr>
          <w:rFonts w:ascii="Times New Roman" w:eastAsia="Times New Roman" w:hAnsi="Times New Roman" w:cs="Times New Roman"/>
        </w:rPr>
        <w:t>.</w:t>
      </w:r>
    </w:p>
    <w:p>
      <w:pPr>
        <w:spacing w:before="0" w:after="0"/>
        <w:ind w:firstLine="720"/>
        <w:jc w:val="both"/>
      </w:pPr>
      <w:r>
        <w:rPr>
          <w:rFonts w:ascii="Times New Roman" w:eastAsia="Times New Roman" w:hAnsi="Times New Roman" w:cs="Times New Roman"/>
        </w:rPr>
        <w:t>Указанное вещество включено в Перечень</w:t>
      </w:r>
      <w:r>
        <w:rPr>
          <w:rFonts w:ascii="Times New Roman" w:eastAsia="Times New Roman" w:hAnsi="Times New Roman" w:cs="Times New Roman"/>
        </w:rPr>
        <w:t> </w:t>
      </w:r>
      <w:r>
        <w:rPr>
          <w:rFonts w:ascii="Times New Roman" w:eastAsia="Times New Roman" w:hAnsi="Times New Roman" w:cs="Times New Roman"/>
        </w:rPr>
        <w:t>наркотических</w:t>
      </w:r>
      <w:r>
        <w:rPr>
          <w:rFonts w:ascii="Times New Roman" w:eastAsia="Times New Roman" w:hAnsi="Times New Roman" w:cs="Times New Roman"/>
        </w:rPr>
        <w:t> </w:t>
      </w:r>
      <w:r>
        <w:rPr>
          <w:rFonts w:ascii="Times New Roman" w:eastAsia="Times New Roman" w:hAnsi="Times New Roman" w:cs="Times New Roman"/>
        </w:rPr>
        <w:t xml:space="preserve">средств, психотропных веществ и их </w:t>
      </w:r>
      <w:r>
        <w:rPr>
          <w:rFonts w:ascii="Times New Roman" w:eastAsia="Times New Roman" w:hAnsi="Times New Roman" w:cs="Times New Roman"/>
        </w:rPr>
        <w:t>прекурсоров</w:t>
      </w:r>
      <w:r>
        <w:rPr>
          <w:rFonts w:ascii="Times New Roman" w:eastAsia="Times New Roman" w:hAnsi="Times New Roman" w:cs="Times New Roman"/>
        </w:rPr>
        <w:t>, подлежащих контролю в Российской Федерации, утвержденный</w:t>
      </w:r>
      <w:r>
        <w:rPr>
          <w:rFonts w:ascii="Times New Roman" w:eastAsia="Times New Roman" w:hAnsi="Times New Roman" w:cs="Times New Roman"/>
        </w:rPr>
        <w:t> </w:t>
      </w:r>
      <w:hyperlink r:id="rId5" w:anchor="/document/12112176/entry/0" w:history="1">
        <w:r>
          <w:rPr>
            <w:rFonts w:ascii="Times New Roman" w:eastAsia="Times New Roman" w:hAnsi="Times New Roman" w:cs="Times New Roman"/>
            <w:color w:val="0000EE"/>
          </w:rPr>
          <w:t>постановлением</w:t>
        </w:r>
      </w:hyperlink>
      <w:r>
        <w:rPr>
          <w:rFonts w:ascii="Times New Roman" w:eastAsia="Times New Roman" w:hAnsi="Times New Roman" w:cs="Times New Roman"/>
        </w:rPr>
        <w:t> </w:t>
      </w:r>
      <w:r>
        <w:rPr>
          <w:rFonts w:ascii="Times New Roman" w:eastAsia="Times New Roman" w:hAnsi="Times New Roman" w:cs="Times New Roman"/>
        </w:rPr>
        <w:t>Правительства Российской Федерации от 30 июня 1998 года N 681.</w:t>
      </w:r>
    </w:p>
    <w:p>
      <w:pPr>
        <w:spacing w:before="0" w:after="0"/>
        <w:ind w:firstLine="720"/>
        <w:jc w:val="both"/>
      </w:pPr>
      <w:r>
        <w:rPr>
          <w:rFonts w:ascii="Times New Roman" w:eastAsia="Times New Roman" w:hAnsi="Times New Roman" w:cs="Times New Roman"/>
        </w:rPr>
        <w:t xml:space="preserve">Меры обеспечения применены и процессуальные документы составлены в соответствии с требованиями статьи 27.12 Кодекса Российской Федерации об административных правонарушениях c применением видеозаписи, что отражено в соответствующих протоколах, диск с видеозаписью приложен к материалам дела об административном правонарушении. Все необходимые для установления обстоятельств совершенного </w:t>
      </w:r>
      <w:r>
        <w:rPr>
          <w:rFonts w:ascii="Times New Roman" w:eastAsia="Times New Roman" w:hAnsi="Times New Roman" w:cs="Times New Roman"/>
        </w:rPr>
        <w:t>Гвозд</w:t>
      </w:r>
      <w:r>
        <w:rPr>
          <w:rFonts w:ascii="Times New Roman" w:eastAsia="Times New Roman" w:hAnsi="Times New Roman" w:cs="Times New Roman"/>
        </w:rPr>
        <w:t xml:space="preserve"> А.Т</w:t>
      </w:r>
      <w:r>
        <w:rPr>
          <w:rFonts w:ascii="Times New Roman" w:eastAsia="Times New Roman" w:hAnsi="Times New Roman" w:cs="Times New Roman"/>
        </w:rPr>
        <w:t>.</w:t>
      </w:r>
      <w:r>
        <w:rPr>
          <w:rFonts w:ascii="Times New Roman" w:eastAsia="Times New Roman" w:hAnsi="Times New Roman" w:cs="Times New Roman"/>
        </w:rPr>
        <w:t xml:space="preserve"> административного правонарушения сведения на видеозаписи зафиксированы.</w:t>
      </w:r>
    </w:p>
    <w:p>
      <w:pPr>
        <w:spacing w:before="0" w:after="0"/>
        <w:ind w:firstLine="708"/>
        <w:jc w:val="both"/>
      </w:pPr>
      <w:r>
        <w:rPr>
          <w:rFonts w:ascii="Times New Roman" w:eastAsia="Times New Roman" w:hAnsi="Times New Roman" w:cs="Times New Roman"/>
        </w:rPr>
        <w:t>Таким</w:t>
      </w:r>
      <w:r>
        <w:rPr>
          <w:rFonts w:ascii="Times New Roman" w:eastAsia="Times New Roman" w:hAnsi="Times New Roman" w:cs="Times New Roman"/>
        </w:rPr>
        <w:t xml:space="preserve"> </w:t>
      </w:r>
      <w:r>
        <w:rPr>
          <w:rFonts w:ascii="Times New Roman" w:eastAsia="Times New Roman" w:hAnsi="Times New Roman" w:cs="Times New Roman"/>
        </w:rPr>
        <w:t>образом,</w:t>
      </w:r>
      <w:r>
        <w:rPr>
          <w:rFonts w:ascii="Times New Roman" w:eastAsia="Times New Roman" w:hAnsi="Times New Roman" w:cs="Times New Roman"/>
        </w:rPr>
        <w:t xml:space="preserve"> </w:t>
      </w:r>
      <w:r>
        <w:rPr>
          <w:rFonts w:ascii="Times New Roman" w:eastAsia="Times New Roman" w:hAnsi="Times New Roman" w:cs="Times New Roman"/>
        </w:rPr>
        <w:t>совокупность</w:t>
      </w:r>
      <w:r>
        <w:rPr>
          <w:rFonts w:ascii="Times New Roman" w:eastAsia="Times New Roman" w:hAnsi="Times New Roman" w:cs="Times New Roman"/>
        </w:rPr>
        <w:t xml:space="preserve"> </w:t>
      </w:r>
      <w:r>
        <w:rPr>
          <w:rFonts w:ascii="Times New Roman" w:eastAsia="Times New Roman" w:hAnsi="Times New Roman" w:cs="Times New Roman"/>
        </w:rPr>
        <w:t>доказательств</w:t>
      </w:r>
      <w:r>
        <w:rPr>
          <w:rFonts w:ascii="Times New Roman" w:eastAsia="Times New Roman" w:hAnsi="Times New Roman" w:cs="Times New Roman"/>
        </w:rPr>
        <w:t xml:space="preserve"> </w:t>
      </w:r>
      <w:r>
        <w:rPr>
          <w:rFonts w:ascii="Times New Roman" w:eastAsia="Times New Roman" w:hAnsi="Times New Roman" w:cs="Times New Roman"/>
        </w:rPr>
        <w:t>позволяет</w:t>
      </w:r>
      <w:r>
        <w:rPr>
          <w:rFonts w:ascii="Times New Roman" w:eastAsia="Times New Roman" w:hAnsi="Times New Roman" w:cs="Times New Roman"/>
        </w:rPr>
        <w:t xml:space="preserve"> </w:t>
      </w:r>
      <w:r>
        <w:rPr>
          <w:rFonts w:ascii="Times New Roman" w:eastAsia="Times New Roman" w:hAnsi="Times New Roman" w:cs="Times New Roman"/>
        </w:rPr>
        <w:t>суду</w:t>
      </w:r>
      <w:r>
        <w:rPr>
          <w:rFonts w:ascii="Times New Roman" w:eastAsia="Times New Roman" w:hAnsi="Times New Roman" w:cs="Times New Roman"/>
        </w:rPr>
        <w:t xml:space="preserve"> </w:t>
      </w:r>
      <w:r>
        <w:rPr>
          <w:rFonts w:ascii="Times New Roman" w:eastAsia="Times New Roman" w:hAnsi="Times New Roman" w:cs="Times New Roman"/>
        </w:rPr>
        <w:t>сделать</w:t>
      </w:r>
      <w:r>
        <w:rPr>
          <w:rFonts w:ascii="Times New Roman" w:eastAsia="Times New Roman" w:hAnsi="Times New Roman" w:cs="Times New Roman"/>
        </w:rPr>
        <w:t xml:space="preserve"> </w:t>
      </w:r>
      <w:r>
        <w:rPr>
          <w:rFonts w:ascii="Times New Roman" w:eastAsia="Times New Roman" w:hAnsi="Times New Roman" w:cs="Times New Roman"/>
        </w:rPr>
        <w:t>вывод о</w:t>
      </w:r>
      <w:r>
        <w:rPr>
          <w:rFonts w:ascii="Times New Roman" w:eastAsia="Times New Roman" w:hAnsi="Times New Roman" w:cs="Times New Roman"/>
        </w:rPr>
        <w:t xml:space="preserve"> </w:t>
      </w:r>
      <w:r>
        <w:rPr>
          <w:rFonts w:ascii="Times New Roman" w:eastAsia="Times New Roman" w:hAnsi="Times New Roman" w:cs="Times New Roman"/>
        </w:rPr>
        <w:t xml:space="preserve">виновности </w:t>
      </w:r>
      <w:r>
        <w:rPr>
          <w:rFonts w:ascii="Times New Roman" w:eastAsia="Times New Roman" w:hAnsi="Times New Roman" w:cs="Times New Roman"/>
        </w:rPr>
        <w:t>Гвозд</w:t>
      </w:r>
      <w:r>
        <w:rPr>
          <w:rFonts w:ascii="Times New Roman" w:eastAsia="Times New Roman" w:hAnsi="Times New Roman" w:cs="Times New Roman"/>
        </w:rPr>
        <w:t xml:space="preserve"> А.Т</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в совершении административного правонарушения, предусмотренного ч. 1 ст. 12.</w:t>
      </w:r>
      <w:r>
        <w:rPr>
          <w:rFonts w:ascii="Times New Roman" w:eastAsia="Times New Roman" w:hAnsi="Times New Roman" w:cs="Times New Roman"/>
        </w:rPr>
        <w:t>8</w:t>
      </w:r>
      <w:r>
        <w:rPr>
          <w:rFonts w:ascii="Times New Roman" w:eastAsia="Times New Roman" w:hAnsi="Times New Roman" w:cs="Times New Roman"/>
        </w:rPr>
        <w:t xml:space="preserve"> КоАП РФ.</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Гвозд</w:t>
      </w:r>
      <w:r>
        <w:rPr>
          <w:rFonts w:ascii="Times New Roman" w:eastAsia="Times New Roman" w:hAnsi="Times New Roman" w:cs="Times New Roman"/>
        </w:rPr>
        <w:t xml:space="preserve"> А.Т</w:t>
      </w:r>
      <w:r>
        <w:rPr>
          <w:rFonts w:ascii="Times New Roman" w:eastAsia="Times New Roman" w:hAnsi="Times New Roman" w:cs="Times New Roman"/>
        </w:rPr>
        <w:t xml:space="preserve">. </w:t>
      </w:r>
      <w:r>
        <w:rPr>
          <w:rFonts w:ascii="Times New Roman" w:eastAsia="Times New Roman" w:hAnsi="Times New Roman" w:cs="Times New Roman"/>
        </w:rPr>
        <w:t>суд квалифицирует по ч. 1 ст. 12.</w:t>
      </w:r>
      <w:r>
        <w:rPr>
          <w:rFonts w:ascii="Times New Roman" w:eastAsia="Times New Roman" w:hAnsi="Times New Roman" w:cs="Times New Roman"/>
        </w:rPr>
        <w:t>8</w:t>
      </w:r>
      <w:r>
        <w:rPr>
          <w:rFonts w:ascii="Times New Roman" w:eastAsia="Times New Roman" w:hAnsi="Times New Roman" w:cs="Times New Roman"/>
        </w:rPr>
        <w:t xml:space="preserve"> КоАП РФ – </w:t>
      </w:r>
      <w:r>
        <w:rPr>
          <w:rFonts w:ascii="Times New Roman" w:eastAsia="Times New Roman" w:hAnsi="Times New Roman" w:cs="Times New Roman"/>
        </w:rPr>
        <w:t>управление транспортным средством водителем, находящимся в состоянии опьянения, если такие действия не содержат уголовно наказуемого деяния.</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Обстоятельств, перечисленных в ст. 24.5 КоАП РФ, исключающих производство по делу об административном правонарушении, не имеется. </w:t>
      </w:r>
    </w:p>
    <w:p>
      <w:pPr>
        <w:spacing w:before="0" w:after="0"/>
        <w:ind w:firstLine="708"/>
        <w:jc w:val="both"/>
      </w:pPr>
      <w:r>
        <w:rPr>
          <w:rFonts w:ascii="Times New Roman" w:eastAsia="Times New Roman" w:hAnsi="Times New Roman" w:cs="Times New Roman"/>
        </w:rPr>
        <w:t xml:space="preserve">Обстоятельств, перечисленных в ст. 29.2 КоАП РФ, исключающих возможность рассмотрения дела, не имеется. </w:t>
      </w:r>
    </w:p>
    <w:p>
      <w:pPr>
        <w:spacing w:before="0" w:after="0"/>
        <w:ind w:firstLine="708"/>
        <w:jc w:val="both"/>
      </w:pPr>
      <w:r>
        <w:rPr>
          <w:rFonts w:ascii="Times New Roman" w:eastAsia="Times New Roman" w:hAnsi="Times New Roman" w:cs="Times New Roman"/>
        </w:rPr>
        <w:t>Обстоятельств, смягчающи</w:t>
      </w:r>
      <w:r>
        <w:rPr>
          <w:rFonts w:ascii="Times New Roman" w:eastAsia="Times New Roman" w:hAnsi="Times New Roman" w:cs="Times New Roman"/>
        </w:rPr>
        <w:t>х</w:t>
      </w:r>
      <w:r>
        <w:rPr>
          <w:rFonts w:ascii="Times New Roman" w:eastAsia="Times New Roman" w:hAnsi="Times New Roman" w:cs="Times New Roman"/>
        </w:rPr>
        <w:t xml:space="preserve"> административную ответственность, согласно ст. 4.2 КоАП РФ, </w:t>
      </w:r>
      <w:r>
        <w:rPr>
          <w:rFonts w:ascii="Times New Roman" w:eastAsia="Times New Roman" w:hAnsi="Times New Roman" w:cs="Times New Roman"/>
        </w:rPr>
        <w:t>судом не установлено.</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Обстоятельством, отягчающим административную ответственность, в соответствии со ст.4.3 КоАП РФ, </w:t>
      </w:r>
      <w:r>
        <w:rPr>
          <w:rFonts w:ascii="Times New Roman" w:eastAsia="Times New Roman" w:hAnsi="Times New Roman" w:cs="Times New Roman"/>
        </w:rPr>
        <w:t>является повторное совершение однородного правонарушения</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При определении меры наказания суд учитывает характер и степень общественной опасности </w:t>
      </w:r>
      <w:r>
        <w:rPr>
          <w:rFonts w:ascii="Times New Roman" w:eastAsia="Times New Roman" w:hAnsi="Times New Roman" w:cs="Times New Roman"/>
        </w:rPr>
        <w:t xml:space="preserve">правонарушения, </w:t>
      </w:r>
      <w:r>
        <w:rPr>
          <w:rFonts w:ascii="Times New Roman" w:eastAsia="Times New Roman" w:hAnsi="Times New Roman" w:cs="Times New Roman"/>
        </w:rPr>
        <w:t xml:space="preserve"> </w:t>
      </w:r>
      <w:r>
        <w:rPr>
          <w:rFonts w:ascii="Times New Roman" w:eastAsia="Times New Roman" w:hAnsi="Times New Roman" w:cs="Times New Roman"/>
        </w:rPr>
        <w:t>данные</w:t>
      </w:r>
      <w:r>
        <w:rPr>
          <w:rFonts w:ascii="Times New Roman" w:eastAsia="Times New Roman" w:hAnsi="Times New Roman" w:cs="Times New Roman"/>
        </w:rPr>
        <w:t xml:space="preserve"> о личности лица, в отношении которого ведется производство по делу об административном правонарушении, его отношение к содеянному.</w:t>
      </w:r>
    </w:p>
    <w:p>
      <w:pPr>
        <w:spacing w:before="0" w:after="0"/>
        <w:ind w:firstLine="708"/>
        <w:jc w:val="both"/>
      </w:pPr>
      <w:r>
        <w:rPr>
          <w:rFonts w:ascii="Times New Roman" w:eastAsia="Times New Roman" w:hAnsi="Times New Roman" w:cs="Times New Roman"/>
        </w:rPr>
        <w:t xml:space="preserve">На основании изложенного и руководствуясь </w:t>
      </w:r>
      <w:r>
        <w:rPr>
          <w:rFonts w:ascii="Times New Roman" w:eastAsia="Times New Roman" w:hAnsi="Times New Roman" w:cs="Times New Roman"/>
        </w:rPr>
        <w:t>ст.ст</w:t>
      </w:r>
      <w:r>
        <w:rPr>
          <w:rFonts w:ascii="Times New Roman" w:eastAsia="Times New Roman" w:hAnsi="Times New Roman" w:cs="Times New Roman"/>
        </w:rPr>
        <w:t>. 29.9-29.11 КоАП РФ, мировой судь</w:t>
      </w:r>
      <w:r>
        <w:rPr>
          <w:rFonts w:ascii="Times New Roman" w:eastAsia="Times New Roman" w:hAnsi="Times New Roman" w:cs="Times New Roman"/>
        </w:rPr>
        <w:t>я</w:t>
      </w:r>
    </w:p>
    <w:p>
      <w:pPr>
        <w:spacing w:before="0" w:after="0"/>
        <w:jc w:val="center"/>
      </w:pPr>
    </w:p>
    <w:p>
      <w:pPr>
        <w:spacing w:before="0" w:after="0"/>
        <w:jc w:val="center"/>
      </w:pPr>
      <w:r>
        <w:rPr>
          <w:rFonts w:ascii="Times New Roman" w:eastAsia="Times New Roman" w:hAnsi="Times New Roman" w:cs="Times New Roman"/>
        </w:rPr>
        <w:t>П О С Т А Н О В И Л:</w:t>
      </w:r>
    </w:p>
    <w:p>
      <w:pPr>
        <w:spacing w:before="0" w:after="0"/>
        <w:jc w:val="center"/>
      </w:pPr>
    </w:p>
    <w:p>
      <w:pPr>
        <w:spacing w:before="0" w:after="0"/>
        <w:ind w:firstLine="708"/>
        <w:jc w:val="both"/>
      </w:pPr>
      <w:r>
        <w:rPr>
          <w:rFonts w:ascii="Times New Roman" w:eastAsia="Times New Roman" w:hAnsi="Times New Roman" w:cs="Times New Roman"/>
        </w:rPr>
        <w:t xml:space="preserve">Признать </w:t>
      </w:r>
      <w:r>
        <w:rPr>
          <w:rFonts w:ascii="Times New Roman" w:eastAsia="Times New Roman" w:hAnsi="Times New Roman" w:cs="Times New Roman"/>
        </w:rPr>
        <w:t>Гвозд</w:t>
      </w:r>
      <w:r>
        <w:rPr>
          <w:rFonts w:ascii="Times New Roman" w:eastAsia="Times New Roman" w:hAnsi="Times New Roman" w:cs="Times New Roman"/>
        </w:rPr>
        <w:t xml:space="preserve"> Александра Тарасовича </w:t>
      </w:r>
      <w:r>
        <w:rPr>
          <w:rFonts w:ascii="Times New Roman" w:eastAsia="Times New Roman" w:hAnsi="Times New Roman" w:cs="Times New Roman"/>
        </w:rPr>
        <w:t>виновн</w:t>
      </w:r>
      <w:r>
        <w:rPr>
          <w:rFonts w:ascii="Times New Roman" w:eastAsia="Times New Roman" w:hAnsi="Times New Roman" w:cs="Times New Roman"/>
        </w:rPr>
        <w:t>ым</w:t>
      </w:r>
      <w:r>
        <w:rPr>
          <w:rFonts w:ascii="Times New Roman" w:eastAsia="Times New Roman" w:hAnsi="Times New Roman" w:cs="Times New Roman"/>
        </w:rPr>
        <w:t xml:space="preserve"> </w:t>
      </w:r>
      <w:r>
        <w:rPr>
          <w:rFonts w:ascii="Times New Roman" w:eastAsia="Times New Roman" w:hAnsi="Times New Roman" w:cs="Times New Roman"/>
        </w:rPr>
        <w:t xml:space="preserve">в совершении административного правонарушения, предусмотренного </w:t>
      </w:r>
      <w:r>
        <w:rPr>
          <w:rFonts w:ascii="Times New Roman" w:eastAsia="Times New Roman" w:hAnsi="Times New Roman" w:cs="Times New Roman"/>
        </w:rPr>
        <w:t xml:space="preserve">ч. 1 ст. 12.8 КоАП РФ, и подвергнуть наказанию в виде штрафа в размере </w:t>
      </w:r>
      <w:r>
        <w:rPr>
          <w:rFonts w:ascii="Times New Roman" w:eastAsia="Times New Roman" w:hAnsi="Times New Roman" w:cs="Times New Roman"/>
        </w:rPr>
        <w:t>45</w:t>
      </w:r>
      <w:r>
        <w:rPr>
          <w:rFonts w:ascii="Times New Roman" w:eastAsia="Times New Roman" w:hAnsi="Times New Roman" w:cs="Times New Roman"/>
        </w:rPr>
        <w:t xml:space="preserve"> 000 (</w:t>
      </w:r>
      <w:r>
        <w:rPr>
          <w:rFonts w:ascii="Times New Roman" w:eastAsia="Times New Roman" w:hAnsi="Times New Roman" w:cs="Times New Roman"/>
        </w:rPr>
        <w:t>сорока пяти</w:t>
      </w:r>
      <w:r>
        <w:rPr>
          <w:rFonts w:ascii="Times New Roman" w:eastAsia="Times New Roman" w:hAnsi="Times New Roman" w:cs="Times New Roman"/>
        </w:rPr>
        <w:t xml:space="preserve"> тысяч) рублей с лишением права управления транспортными средствами сроком на 1 (один) год </w:t>
      </w:r>
      <w:r>
        <w:rPr>
          <w:rFonts w:ascii="Times New Roman" w:eastAsia="Times New Roman" w:hAnsi="Times New Roman" w:cs="Times New Roman"/>
        </w:rPr>
        <w:t>8</w:t>
      </w:r>
      <w:r>
        <w:rPr>
          <w:rFonts w:ascii="Times New Roman" w:eastAsia="Times New Roman" w:hAnsi="Times New Roman" w:cs="Times New Roman"/>
        </w:rPr>
        <w:t xml:space="preserve"> (</w:t>
      </w:r>
      <w:r>
        <w:rPr>
          <w:rFonts w:ascii="Times New Roman" w:eastAsia="Times New Roman" w:hAnsi="Times New Roman" w:cs="Times New Roman"/>
        </w:rPr>
        <w:t>восемь</w:t>
      </w:r>
      <w:r>
        <w:rPr>
          <w:rFonts w:ascii="Times New Roman" w:eastAsia="Times New Roman" w:hAnsi="Times New Roman" w:cs="Times New Roman"/>
        </w:rPr>
        <w:t>) месяцев.</w:t>
      </w:r>
    </w:p>
    <w:p>
      <w:pPr>
        <w:spacing w:before="0" w:after="0"/>
        <w:ind w:firstLine="708"/>
        <w:jc w:val="both"/>
      </w:pPr>
      <w:r>
        <w:rPr>
          <w:rFonts w:ascii="Times New Roman" w:eastAsia="Times New Roman" w:hAnsi="Times New Roman" w:cs="Times New Roman"/>
        </w:rPr>
        <w:t xml:space="preserve">Разъяснить </w:t>
      </w:r>
      <w:r>
        <w:rPr>
          <w:rFonts w:ascii="Times New Roman" w:eastAsia="Times New Roman" w:hAnsi="Times New Roman" w:cs="Times New Roman"/>
        </w:rPr>
        <w:t>Гвозд</w:t>
      </w:r>
      <w:r>
        <w:rPr>
          <w:rFonts w:ascii="Times New Roman" w:eastAsia="Times New Roman" w:hAnsi="Times New Roman" w:cs="Times New Roman"/>
        </w:rPr>
        <w:t xml:space="preserve"> А.Т.</w:t>
      </w:r>
      <w:r>
        <w:rPr>
          <w:rFonts w:ascii="Times New Roman" w:eastAsia="Times New Roman" w:hAnsi="Times New Roman" w:cs="Times New Roman"/>
        </w:rPr>
        <w:t>,</w:t>
      </w:r>
      <w:r>
        <w:rPr>
          <w:rFonts w:ascii="Times New Roman" w:eastAsia="Times New Roman" w:hAnsi="Times New Roman" w:cs="Times New Roman"/>
        </w:rPr>
        <w:t xml:space="preserve">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w:t>
      </w:r>
      <w:r>
        <w:rPr>
          <w:rFonts w:ascii="Times New Roman" w:eastAsia="Times New Roman" w:hAnsi="Times New Roman" w:cs="Times New Roman"/>
        </w:rPr>
        <w:t>го</w:t>
      </w:r>
      <w:r>
        <w:rPr>
          <w:rFonts w:ascii="Times New Roman" w:eastAsia="Times New Roman" w:hAnsi="Times New Roman" w:cs="Times New Roman"/>
        </w:rPr>
        <w:t xml:space="preserve"> удостоверения, предоставляющие право управления транспортными средствами, в Г</w:t>
      </w:r>
      <w:r>
        <w:rPr>
          <w:rFonts w:ascii="Times New Roman" w:eastAsia="Times New Roman" w:hAnsi="Times New Roman" w:cs="Times New Roman"/>
        </w:rPr>
        <w:t>осавтоинспекцию</w:t>
      </w:r>
      <w:r>
        <w:rPr>
          <w:rFonts w:ascii="Times New Roman" w:eastAsia="Times New Roman" w:hAnsi="Times New Roman" w:cs="Times New Roman"/>
        </w:rPr>
        <w:t xml:space="preserve"> </w:t>
      </w:r>
      <w:r>
        <w:rPr>
          <w:rFonts w:ascii="Times New Roman" w:eastAsia="Times New Roman" w:hAnsi="Times New Roman" w:cs="Times New Roman"/>
        </w:rPr>
        <w:t>У</w:t>
      </w:r>
      <w:r>
        <w:rPr>
          <w:rFonts w:ascii="Times New Roman" w:eastAsia="Times New Roman" w:hAnsi="Times New Roman" w:cs="Times New Roman"/>
        </w:rPr>
        <w:t xml:space="preserve">МВД России по г. Сургуту, либо заявить об их утрате. В случае уклонения от сдачи документов срок лишения специального права прерывается. Течение срока начинается со дня сдачи либо изъятия документов на право управления транспортным средством. </w:t>
      </w:r>
    </w:p>
    <w:p>
      <w:pPr>
        <w:spacing w:before="0" w:after="0"/>
        <w:ind w:firstLine="708"/>
        <w:jc w:val="both"/>
      </w:pPr>
      <w:r>
        <w:rPr>
          <w:rFonts w:ascii="Times New Roman" w:eastAsia="Times New Roman" w:hAnsi="Times New Roman" w:cs="Times New Roman"/>
        </w:rPr>
        <w:t xml:space="preserve">Административный штраф перечислять на счет получателя платежа 03100643000000018700 в РКЦ Ханты-Мансийск//УФК по ХМАО-Югре г. Ханты-Мансийск </w:t>
      </w:r>
      <w:r>
        <w:rPr>
          <w:rFonts w:ascii="Times New Roman" w:eastAsia="Times New Roman" w:hAnsi="Times New Roman" w:cs="Times New Roman"/>
        </w:rPr>
        <w:t>кор</w:t>
      </w:r>
      <w:r>
        <w:rPr>
          <w:rFonts w:ascii="Times New Roman" w:eastAsia="Times New Roman" w:hAnsi="Times New Roman" w:cs="Times New Roman"/>
        </w:rPr>
        <w:t>./</w:t>
      </w:r>
      <w:r>
        <w:rPr>
          <w:rFonts w:ascii="Times New Roman" w:eastAsia="Times New Roman" w:hAnsi="Times New Roman" w:cs="Times New Roman"/>
        </w:rPr>
        <w:t>сч</w:t>
      </w:r>
      <w:r>
        <w:rPr>
          <w:rFonts w:ascii="Times New Roman" w:eastAsia="Times New Roman" w:hAnsi="Times New Roman" w:cs="Times New Roman"/>
        </w:rPr>
        <w:t>. 40102810245370000007 БИК 007162163 ОКТМО 71876000</w:t>
      </w:r>
      <w:r>
        <w:rPr>
          <w:rFonts w:ascii="Times New Roman" w:eastAsia="Times New Roman" w:hAnsi="Times New Roman" w:cs="Times New Roman"/>
        </w:rPr>
        <w:t xml:space="preserve"> </w:t>
      </w:r>
      <w:r>
        <w:rPr>
          <w:rFonts w:ascii="Times New Roman" w:eastAsia="Times New Roman" w:hAnsi="Times New Roman" w:cs="Times New Roman"/>
        </w:rPr>
        <w:t>ИНН 8601010390 КПП 860101001 КБК 188 116</w:t>
      </w:r>
      <w:r>
        <w:rPr>
          <w:rFonts w:ascii="Times New Roman" w:eastAsia="Times New Roman" w:hAnsi="Times New Roman" w:cs="Times New Roman"/>
        </w:rPr>
        <w:t> </w:t>
      </w:r>
      <w:r>
        <w:rPr>
          <w:rFonts w:ascii="Times New Roman" w:eastAsia="Times New Roman" w:hAnsi="Times New Roman" w:cs="Times New Roman"/>
        </w:rPr>
        <w:t>011230 1000 1140</w:t>
      </w:r>
      <w:r>
        <w:rPr>
          <w:rFonts w:ascii="Times New Roman" w:eastAsia="Times New Roman" w:hAnsi="Times New Roman" w:cs="Times New Roman"/>
        </w:rPr>
        <w:t>,</w:t>
      </w:r>
      <w:r>
        <w:rPr>
          <w:rFonts w:ascii="Times New Roman" w:eastAsia="Times New Roman" w:hAnsi="Times New Roman" w:cs="Times New Roman"/>
          <w:b/>
          <w:bCs/>
          <w:i/>
          <w:iCs/>
        </w:rPr>
        <w:t xml:space="preserve"> </w:t>
      </w:r>
      <w:r>
        <w:rPr>
          <w:rFonts w:ascii="Times New Roman" w:eastAsia="Times New Roman" w:hAnsi="Times New Roman" w:cs="Times New Roman"/>
        </w:rPr>
        <w:t>получатель: УФК по ХМАО-Югре (УМВД России по ХМАО-Югре).</w:t>
      </w:r>
      <w:r>
        <w:rPr>
          <w:rFonts w:ascii="Times New Roman" w:eastAsia="Times New Roman" w:hAnsi="Times New Roman" w:cs="Times New Roman"/>
        </w:rPr>
        <w:t xml:space="preserve"> </w:t>
      </w:r>
      <w:r>
        <w:rPr>
          <w:rFonts w:ascii="Times New Roman" w:eastAsia="Times New Roman" w:hAnsi="Times New Roman" w:cs="Times New Roman"/>
          <w:b/>
          <w:bCs/>
        </w:rPr>
        <w:t>УИН: 188104862</w:t>
      </w:r>
      <w:r>
        <w:rPr>
          <w:rFonts w:ascii="Times New Roman" w:eastAsia="Times New Roman" w:hAnsi="Times New Roman" w:cs="Times New Roman"/>
          <w:b/>
          <w:bCs/>
        </w:rPr>
        <w:t>503200</w:t>
      </w:r>
      <w:r>
        <w:rPr>
          <w:rFonts w:ascii="Times New Roman" w:eastAsia="Times New Roman" w:hAnsi="Times New Roman" w:cs="Times New Roman"/>
          <w:b/>
          <w:bCs/>
        </w:rPr>
        <w:t>21016</w:t>
      </w:r>
      <w:r>
        <w:rPr>
          <w:rFonts w:ascii="Times New Roman" w:eastAsia="Times New Roman" w:hAnsi="Times New Roman" w:cs="Times New Roman"/>
          <w:b/>
          <w:bCs/>
        </w:rPr>
        <w:t>.</w:t>
      </w:r>
    </w:p>
    <w:p>
      <w:pPr>
        <w:spacing w:before="0" w:after="0"/>
        <w:ind w:firstLine="708"/>
        <w:jc w:val="both"/>
      </w:pPr>
      <w:r>
        <w:rPr>
          <w:rFonts w:ascii="Times New Roman" w:eastAsia="Times New Roman" w:hAnsi="Times New Roman" w:cs="Times New Roman"/>
        </w:rPr>
        <w:t>Взыскатель:</w:t>
      </w:r>
      <w:r>
        <w:rPr>
          <w:rFonts w:ascii="Times New Roman" w:eastAsia="Times New Roman" w:hAnsi="Times New Roman" w:cs="Times New Roman"/>
          <w:b/>
          <w:bCs/>
        </w:rPr>
        <w:t xml:space="preserve"> </w:t>
      </w:r>
      <w:r>
        <w:rPr>
          <w:rFonts w:ascii="Times New Roman" w:eastAsia="Times New Roman" w:hAnsi="Times New Roman" w:cs="Times New Roman"/>
        </w:rPr>
        <w:t>УМВД России по ХМАО-Югре, адрес: ул. Ленина д. 55, г. Ханты-Мансийск, Тюменской области, 628000.</w:t>
      </w:r>
    </w:p>
    <w:p>
      <w:pPr>
        <w:spacing w:before="0" w:after="0"/>
        <w:ind w:firstLine="708"/>
        <w:jc w:val="both"/>
      </w:pPr>
      <w:r>
        <w:rPr>
          <w:rFonts w:ascii="Times New Roman" w:eastAsia="Times New Roman" w:hAnsi="Times New Roman" w:cs="Times New Roman"/>
        </w:rPr>
        <w:t>Штраф подлежит уплате в течение 60 дней, копия квитанции предоставляется в 10</w:t>
      </w:r>
      <w:r>
        <w:rPr>
          <w:rFonts w:ascii="Times New Roman" w:eastAsia="Times New Roman" w:hAnsi="Times New Roman" w:cs="Times New Roman"/>
        </w:rPr>
        <w:t>1</w:t>
      </w:r>
      <w:r>
        <w:rPr>
          <w:rFonts w:ascii="Times New Roman" w:eastAsia="Times New Roman" w:hAnsi="Times New Roman" w:cs="Times New Roman"/>
        </w:rPr>
        <w:t xml:space="preserve"> </w:t>
      </w:r>
      <w:r>
        <w:rPr>
          <w:rFonts w:ascii="Times New Roman" w:eastAsia="Times New Roman" w:hAnsi="Times New Roman" w:cs="Times New Roman"/>
        </w:rPr>
        <w:t>каб</w:t>
      </w:r>
      <w:r>
        <w:rPr>
          <w:rFonts w:ascii="Times New Roman" w:eastAsia="Times New Roman" w:hAnsi="Times New Roman" w:cs="Times New Roman"/>
        </w:rPr>
        <w:t>. д.9 ул. Гагарина г. Сургута</w:t>
      </w:r>
    </w:p>
    <w:p>
      <w:pPr>
        <w:spacing w:before="0" w:after="0"/>
        <w:ind w:firstLine="708"/>
        <w:jc w:val="both"/>
      </w:pPr>
      <w:r>
        <w:rPr>
          <w:rFonts w:ascii="Times New Roman" w:eastAsia="Times New Roman" w:hAnsi="Times New Roman" w:cs="Times New Roman"/>
        </w:rPr>
        <w:t>Лица, несвоевременно уплатившие штраф, подлежат ответственности по ч. 1 ст. 20.25 КоАП РФ,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r>
        <w:rPr>
          <w:rFonts w:ascii="Times New Roman" w:eastAsia="Times New Roman" w:hAnsi="Times New Roman" w:cs="Times New Roman"/>
        </w:rPr>
        <w:t>.</w:t>
      </w:r>
    </w:p>
    <w:p>
      <w:pPr>
        <w:spacing w:before="0" w:after="0"/>
        <w:jc w:val="both"/>
        <w:rPr>
          <w:sz w:val="24"/>
          <w:szCs w:val="24"/>
        </w:rPr>
      </w:pPr>
      <w:r>
        <w:rPr>
          <w:sz w:val="24"/>
          <w:szCs w:val="24"/>
        </w:rPr>
        <w:tab/>
      </w:r>
      <w:r>
        <w:rPr>
          <w:rFonts w:ascii="Times New Roman" w:eastAsia="Times New Roman" w:hAnsi="Times New Roman" w:cs="Times New Roman"/>
        </w:rPr>
        <w:t xml:space="preserve">Постановление может быть обжаловано в </w:t>
      </w:r>
      <w:r>
        <w:rPr>
          <w:rFonts w:ascii="Times New Roman" w:eastAsia="Times New Roman" w:hAnsi="Times New Roman" w:cs="Times New Roman"/>
        </w:rPr>
        <w:t>Сургутский</w:t>
      </w:r>
      <w:r>
        <w:rPr>
          <w:rFonts w:ascii="Times New Roman" w:eastAsia="Times New Roman" w:hAnsi="Times New Roman" w:cs="Times New Roman"/>
        </w:rPr>
        <w:t xml:space="preserve"> городской суд через мирового судью судебного участка № 3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города окружного </w:t>
      </w:r>
      <w:r>
        <w:rPr>
          <w:rFonts w:ascii="Times New Roman" w:eastAsia="Times New Roman" w:hAnsi="Times New Roman" w:cs="Times New Roman"/>
        </w:rPr>
        <w:t>значения</w:t>
      </w:r>
      <w:r>
        <w:rPr>
          <w:rFonts w:ascii="Times New Roman" w:eastAsia="Times New Roman" w:hAnsi="Times New Roman" w:cs="Times New Roman"/>
        </w:rPr>
        <w:t xml:space="preserve">  </w:t>
      </w:r>
      <w:r>
        <w:rPr>
          <w:rFonts w:ascii="Times New Roman" w:eastAsia="Times New Roman" w:hAnsi="Times New Roman" w:cs="Times New Roman"/>
        </w:rPr>
        <w:t>Сургут</w:t>
      </w:r>
      <w:r>
        <w:rPr>
          <w:rFonts w:ascii="Times New Roman" w:eastAsia="Times New Roman" w:hAnsi="Times New Roman" w:cs="Times New Roman"/>
        </w:rPr>
        <w:t xml:space="preserve"> в течение десяти дней со дня вручения или получения копии постановления</w:t>
      </w:r>
      <w:r>
        <w:rPr>
          <w:rFonts w:ascii="Times New Roman" w:eastAsia="Times New Roman" w:hAnsi="Times New Roman" w:cs="Times New Roman"/>
        </w:rPr>
        <w:t>.</w:t>
      </w:r>
    </w:p>
    <w:p>
      <w:pPr>
        <w:spacing w:before="0" w:after="0"/>
        <w:jc w:val="both"/>
        <w:rPr>
          <w:sz w:val="24"/>
          <w:szCs w:val="24"/>
        </w:rPr>
      </w:pPr>
      <w:r>
        <w:rPr>
          <w:sz w:val="24"/>
          <w:szCs w:val="24"/>
        </w:rPr>
        <w:tab/>
      </w:r>
    </w:p>
    <w:p>
      <w:pPr>
        <w:spacing w:before="0" w:after="0"/>
        <w:jc w:val="both"/>
      </w:pPr>
    </w:p>
    <w:p>
      <w:pPr>
        <w:spacing w:before="0" w:after="0"/>
        <w:jc w:val="both"/>
      </w:pPr>
      <w:r>
        <w:rPr>
          <w:rFonts w:ascii="Times New Roman" w:eastAsia="Times New Roman" w:hAnsi="Times New Roman" w:cs="Times New Roman"/>
        </w:rPr>
        <w:t>Копия верна</w:t>
      </w:r>
    </w:p>
    <w:p>
      <w:pPr>
        <w:spacing w:before="0" w:after="0"/>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Е.В. </w:t>
      </w:r>
      <w:r>
        <w:rPr>
          <w:rFonts w:ascii="Times New Roman" w:eastAsia="Times New Roman" w:hAnsi="Times New Roman" w:cs="Times New Roman"/>
        </w:rPr>
        <w:t>Ачкасова</w:t>
      </w:r>
    </w:p>
    <w:sectPr>
      <w:headerReference w:type="default" r:id="rId6"/>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7rplc-6">
    <w:name w:val="cat-UserDefined grp-37 rplc-6"/>
    <w:basedOn w:val="DefaultParagraphFont"/>
  </w:style>
  <w:style w:type="character" w:customStyle="1" w:styleId="cat-UserDefinedgrp-40rplc-8">
    <w:name w:val="cat-UserDefined grp-40 rplc-8"/>
    <w:basedOn w:val="DefaultParagraphFont"/>
  </w:style>
  <w:style w:type="character" w:customStyle="1" w:styleId="cat-UserDefinedgrp-41rplc-11">
    <w:name w:val="cat-UserDefined grp-41 rplc-11"/>
    <w:basedOn w:val="DefaultParagraphFont"/>
  </w:style>
  <w:style w:type="character" w:customStyle="1" w:styleId="cat-UserDefinedgrp-42rplc-14">
    <w:name w:val="cat-UserDefined grp-42 rplc-14"/>
    <w:basedOn w:val="DefaultParagraphFont"/>
  </w:style>
  <w:style w:type="character" w:customStyle="1" w:styleId="cat-UserDefinedgrp-43rplc-23">
    <w:name w:val="cat-UserDefined grp-43 rplc-23"/>
    <w:basedOn w:val="DefaultParagraphFont"/>
  </w:style>
  <w:style w:type="character" w:customStyle="1" w:styleId="cat-UserDefinedgrp-43rplc-33">
    <w:name w:val="cat-UserDefined grp-43 rplc-33"/>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241" TargetMode="External" /><Relationship Id="rId5" Type="http://schemas.openxmlformats.org/officeDocument/2006/relationships/hyperlink" Target="https://arbitr.garant.ru/" TargetMode="External" /><Relationship Id="rId6" Type="http://schemas.openxmlformats.org/officeDocument/2006/relationships/header" Target="header1.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